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6B5CFF" w:rsidRPr="004E6E57" w:rsidTr="00626C37">
        <w:trPr>
          <w:trHeight w:val="80"/>
        </w:trPr>
        <w:tc>
          <w:tcPr>
            <w:tcW w:w="3420" w:type="dxa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B5CFF" w:rsidRPr="004E6E57" w:rsidRDefault="006B5CFF" w:rsidP="005C4D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E6E57">
              <w:rPr>
                <w:rFonts w:ascii="Times New Roman" w:hAnsi="Times New Roman" w:cs="Times New Roman"/>
                <w:sz w:val="26"/>
                <w:szCs w:val="26"/>
              </w:rPr>
              <w:t>Приложение 7</w:t>
            </w:r>
          </w:p>
        </w:tc>
      </w:tr>
      <w:tr w:rsidR="006B5CFF" w:rsidRPr="004E6E57" w:rsidTr="00626C37">
        <w:trPr>
          <w:trHeight w:val="80"/>
        </w:trPr>
        <w:tc>
          <w:tcPr>
            <w:tcW w:w="3420" w:type="dxa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B5CFF" w:rsidRPr="004E6E57" w:rsidRDefault="006B5CFF" w:rsidP="005C4D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E6E57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6B5CFF" w:rsidRPr="004E6E57" w:rsidTr="00626C37">
        <w:trPr>
          <w:trHeight w:val="547"/>
        </w:trPr>
        <w:tc>
          <w:tcPr>
            <w:tcW w:w="3420" w:type="dxa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B5CFF" w:rsidRPr="004E6E57" w:rsidRDefault="006B5CFF" w:rsidP="005C4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6E57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2015 год и на плановый период 2016 и 2017 годов»</w:t>
            </w:r>
          </w:p>
        </w:tc>
      </w:tr>
      <w:tr w:rsidR="006B5CFF" w:rsidRPr="004E6E57" w:rsidTr="00626C37">
        <w:trPr>
          <w:trHeight w:val="228"/>
        </w:trPr>
        <w:tc>
          <w:tcPr>
            <w:tcW w:w="3420" w:type="dxa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B5CFF" w:rsidRPr="004E6E57" w:rsidRDefault="006B5CFF" w:rsidP="005C4D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B5CFF" w:rsidRPr="004E6E57" w:rsidRDefault="006B5CFF" w:rsidP="005C4D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E6E57">
              <w:rPr>
                <w:rFonts w:ascii="Times New Roman" w:hAnsi="Times New Roman" w:cs="Times New Roman"/>
                <w:sz w:val="26"/>
                <w:szCs w:val="26"/>
              </w:rPr>
              <w:t>от __________ 2014 года № _______</w:t>
            </w:r>
          </w:p>
        </w:tc>
      </w:tr>
    </w:tbl>
    <w:p w:rsidR="006B5CFF" w:rsidRPr="004E6E57" w:rsidRDefault="006B5CFF" w:rsidP="005C4D1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651" w:type="dxa"/>
        <w:tblInd w:w="96" w:type="dxa"/>
        <w:tblLayout w:type="fixed"/>
        <w:tblLook w:val="04A0"/>
      </w:tblPr>
      <w:tblGrid>
        <w:gridCol w:w="9651"/>
      </w:tblGrid>
      <w:tr w:rsidR="00DF0E99" w:rsidRPr="004E6E57" w:rsidTr="006B5CFF">
        <w:trPr>
          <w:trHeight w:val="315"/>
        </w:trPr>
        <w:tc>
          <w:tcPr>
            <w:tcW w:w="9651" w:type="dxa"/>
            <w:shd w:val="clear" w:color="auto" w:fill="auto"/>
            <w:vAlign w:val="center"/>
            <w:hideMark/>
          </w:tcPr>
          <w:p w:rsidR="00C31D06" w:rsidRPr="004E6E57" w:rsidRDefault="00DF0E99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DF0E99" w:rsidRPr="004E6E57" w:rsidRDefault="00C31D06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плановый период 201</w:t>
            </w:r>
            <w:r w:rsidR="006B5CFF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201</w:t>
            </w:r>
            <w:r w:rsidR="006B5CFF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</w:tc>
      </w:tr>
    </w:tbl>
    <w:p w:rsidR="006B5CFF" w:rsidRPr="004E6E57" w:rsidRDefault="006B5CFF" w:rsidP="005C4D1D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4E6E57" w:rsidRDefault="00476424" w:rsidP="005C4D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E6E5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67"/>
        <w:gridCol w:w="567"/>
        <w:gridCol w:w="425"/>
        <w:gridCol w:w="567"/>
        <w:gridCol w:w="1276"/>
        <w:gridCol w:w="567"/>
        <w:gridCol w:w="1843"/>
        <w:gridCol w:w="1842"/>
      </w:tblGrid>
      <w:tr w:rsidR="00480D82" w:rsidRPr="004E6E57" w:rsidTr="005C4D1D">
        <w:trPr>
          <w:trHeight w:val="814"/>
          <w:tblHeader/>
        </w:trPr>
        <w:tc>
          <w:tcPr>
            <w:tcW w:w="2567" w:type="dxa"/>
            <w:vMerge w:val="restart"/>
            <w:shd w:val="clear" w:color="auto" w:fill="auto"/>
            <w:vAlign w:val="center"/>
            <w:hideMark/>
          </w:tcPr>
          <w:p w:rsidR="00480D82" w:rsidRPr="004E6E57" w:rsidRDefault="00480D82" w:rsidP="005C4D1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480D82" w:rsidRPr="004E6E57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480D82" w:rsidRPr="004E6E57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E6E57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E6E57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480D82" w:rsidRPr="004E6E57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E6E57" w:rsidRDefault="006B5CFF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480D82" w:rsidRPr="004E6E57" w:rsidRDefault="00480D82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480D82" w:rsidRPr="004E6E57" w:rsidTr="005C4D1D">
        <w:trPr>
          <w:trHeight w:val="699"/>
          <w:tblHeader/>
        </w:trPr>
        <w:tc>
          <w:tcPr>
            <w:tcW w:w="2567" w:type="dxa"/>
            <w:vMerge/>
            <w:shd w:val="clear" w:color="auto" w:fill="auto"/>
            <w:vAlign w:val="center"/>
            <w:hideMark/>
          </w:tcPr>
          <w:p w:rsidR="00480D82" w:rsidRPr="004E6E57" w:rsidRDefault="00480D82" w:rsidP="005C4D1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  <w:hideMark/>
          </w:tcPr>
          <w:p w:rsidR="00480D82" w:rsidRPr="004E6E57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  <w:hideMark/>
          </w:tcPr>
          <w:p w:rsidR="00480D82" w:rsidRPr="004E6E57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E6E57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E6E57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E6E57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480D82" w:rsidRPr="004E6E57" w:rsidRDefault="00480D82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6B5CFF"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0D82" w:rsidRPr="004E6E57" w:rsidRDefault="00480D82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6B5CFF"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106 505 728,5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106 582 316,0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Собрание Челяби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304 397,0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304 397,0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304 397,0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304 397,0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и представительных органов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255 022,1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255 022,1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255 022,1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255 022,1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228 662,9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228 662,9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ждениями, органами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200 820,8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200 820,8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27 781,4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27 781,4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дательного (предст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вительного) органа государственной вл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субъекта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законодательного (представительного) органа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субъекта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49 374,9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49 374,9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15 198,8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15 198,8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15 198,8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15 198,8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молодежной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литики, физической культуры и спорта, сельского хозяйства, средств массовой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за особые заслуги перед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34 176,1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34 176,1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34 176,1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34 176,1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1 258,6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32 917,5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224 886,0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179 886,0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180 411,0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179 886,0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высших исполн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власти субъектов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134 201,4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134 201,4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134 201,4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134 201,4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118 015,5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118 015,5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96 625,5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96 625,5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Прав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субъекта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16 185,9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16 185,9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16 185,9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16 185,9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46 209,6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45 684,6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45 684,6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45 684,6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9 447,4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9 447,4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ждениями, органами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8 838,2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8 838,2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области "Об Уполномоченном по правам человека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19 780,1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19 780,1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области и Уполномоченный по правам ребенка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Уполном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ченного по правам человека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Упо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 ребенка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15 366,2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15 366,2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4 552,3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общес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палаты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3 427,8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3 420,6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«Оптимиз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ципального) управл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повышение эффективности их обеспечения» на 2014-2016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фессиональная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готовка резерва управленческих ка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тиводействия ко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рупции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2014-2016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«Оптимиз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ципального) управл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повышение эффективности их обеспечения» на 2014-2016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фессиональная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готовка резерва управленческих ка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муниципальной службы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«Оптимиз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ципального) управл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повышение эффективности их обеспечения» на 2014-2016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стративных барьеров, оптимизация и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предоставления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и 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услуг, в том числе на базе многофункционал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центров предо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услуг, в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ставительство Ч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при Правительстве Российской Федер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36 590,1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36 590,1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36 590,1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36 590,1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36 590,1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36 590,1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36 590,1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36 590,1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35 566,8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20 441,3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20 441,3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нансов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9 952 525,3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10 898 664,0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257 965,5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257 965,5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финанс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вых, налоговых и 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115 344,0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115 344,0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115 344,0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115 344,0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114 976,6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114 976,6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105 672,8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105 672,8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9 268,8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9 268,8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42 621,5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42 621,5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реализации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27 491,6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27 491,6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27 491,6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27 491,6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и 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3 169 765,5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4 179 895,1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вну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муниц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3 169 765,5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4 179 895,1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долговым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3 169 765,5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4 179 895,1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государственному долгу субъекта Ро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3 169 765,5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4 179 895,1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3 169 765,5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4 179 895,1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6 524 794,3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6 460 803,4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бюджетной обеспеченности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1 839 164,0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1 513 228,0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обеспеченн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1 839 164,0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1 513 228,0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жетной обеспеченн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1 839 164,0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1 513 228,0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Выравнивание 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обеспеченн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поселений из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фонда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438 165,0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438 165,0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438 165,0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438 165,0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обеспеченн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муниципальных районов (городских округов) из областн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1 400 999,0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1 400 999,0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1 288 633,8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1 224 569,9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1 288 633,8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1 224 569,9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режимом безопасного фун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ционирования закр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администрати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но-территориальных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1 288 633,8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1 224 569,9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1 288 633,8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1 224 569,9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3 396 996,5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3 723 005,5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17 351,0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селение граждан из закрытых админис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17 351,0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Межбюджетные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17 351,0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3 379 718,5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3 705 654,5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органов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3 155 076,5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3 481 012,5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части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финансирование расходов на выплату заработной платы работникам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учреждений,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лату топливно-энергетических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сурсов, услуг вод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снабжения, водоотв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дения, потребляемых муниципальными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3 155 076,5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3 481 012,5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3 155 076,5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3 481 012,5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дерации, субъектов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224 642,0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224 642,0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Расчет и предоста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дотаций пос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224 642,0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224 642,0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224 642,0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224 642,0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палата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69 574,1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69 574,1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69 574,1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69 574,1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финанс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вых, налоговых и 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69 574,1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69 574,1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69 574,1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69 574,1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65 026,3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65 026,3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ждениями, органами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61 014,3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61 014,3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трольно-счетной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субъекта Ро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ского хозяйства Ч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1 438 454,6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1 576 875,3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Всеро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сельскох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переп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 в 2016 году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092 53 91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092 53 91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1 398 376,7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1 576 875,3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1 398 376,7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1 576 875,3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117 604,2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117 604,2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117 191,5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117 191,5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99 127,5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99 127,5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18 056,2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18 056,2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развития сельского хозяйства и регулирования ры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сельскохозяйс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продукции, сырья и продовольс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 на 2013-2020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352 284,8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550 092,1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приобрет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30 441,1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32 336,3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30 441,1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32 336,3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 части затрат на закладку и уход за многолетними плод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выми и ягодными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сел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 в области раст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282 259,1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469 499,3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282 259,1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469 499,3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21 894,5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21 894,5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1 кил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 реализованн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(или) отгруже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ного на собственную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преработку</w:t>
            </w:r>
            <w:proofErr w:type="spellEnd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11 283,7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11 283,7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крупного рог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 скота мясного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14 469,7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14 469,7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услуг в области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218 427,8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199 119,1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200 722,4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181 413,7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200 722,4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181 413,7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200 722,4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181 413,7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17 630,3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17 630,3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11 675,4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11 675,4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5 821,9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5 821,9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 на территории Челябинской области мероприятий по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дупреждению и ли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видации болезней животных, их леч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нию, защите насел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от болезней,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Лицензирование ро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ничной продажи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когольной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сельского хозяйства в Челябинской области на 2014 - 2020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700 920,0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700 920,0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витию растениево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рамках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сельского хозяйства в Челябинской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248 541,0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233 541,0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приобрет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элитных семян, семян высоких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продукций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сельскохозя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товаропр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изводителей на упл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 страховой премии, начисленной по дог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вору сельскохозяйс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венного страхования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области растени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сел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 в области раст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затрат сельскохозяйстве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товаропроизв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 на стро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тельство, реконс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рукцию и технич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перевооружение мелиоративных 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общего и инд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видуального польз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отдельно расположенных ги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ротехнических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оружений, принадл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жащих им на праве собственности или переданных им в пользование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 в рамках подпрогра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«Развитие мели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земель сел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скохозяйственного назначения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сельскохозя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товаропр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изводителей на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высок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технологичного об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рудования, энергон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сителей для тепли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овощеводства в рамках подпрогра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«Ведомственная целевая программа «Развитие овощево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закрытом гру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в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растени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водства, переработки и реализации проду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(займам) на развитие растени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водства, переработки и развития инфр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и логист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закладку и уход за многолетн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 плодовыми и ягодными насажд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витию животноводс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в рамках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«Развитие сельского хозяйства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413 079,0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428 079,0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 реализованн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(или) отгруже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 собственную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 субсидий на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держку мясного ск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товодства в рамках подпрограммы «В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домственная целевая программа «Развитие мясного скотоводства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потребительским кооперативам субс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дий на возмещение части затрат на 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лизацию молока и по сбору и доставке 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 для переработки и реализации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животн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водства, переработки и реализации проду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(займам) на развитие животн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водства, переработки и развития инфр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и логист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117 540,0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117 540,0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держке малых форм хозяйствования в рамках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создание и развитие крестья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ского (фермерского) хозяйства в рамках подпрограммы «По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начинающих фермеров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риод 2014–2020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животн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водческих ферм в рамках подпрогра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«Развитие семе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животноводч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ферм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несрочным и кратк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кредитам, взятым малыми фо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сельскохозя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произво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направленные на улучшение общих условий функцион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сельского хозяйства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«Развитие сельского хозяйства в Челябинской области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радиационной и экологической без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пасности Челяби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782 320,4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783 684,5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пасность и правоо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ранительная деятел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686 529,4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686 529,4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вычайных ситуаций природного и техн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246 764,6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246 764,6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47 089,9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47 089,9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47 075,4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47 075,4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44 050,8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44 050,8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«Защита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пожарной безопасн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154 664,7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154 664,7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населения и терр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от чрезвыча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71 308,0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71 308,0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 в рамках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Челябинской области «Защита населения и территории от 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вычайных ситуаций, обеспечение пожа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области»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«Защита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пожарной безопасн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69 619,2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69 619,2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46 990,9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46 990,9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22 603,8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22 603,8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но-спасательные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83 356,7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83 356,7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гов в рамках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Челябинской области «Защита населения и территории от 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вычайных ситуаций, обеспечение пожа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«Защита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пожарной безопасн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83 015,7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83 015,7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75 150,3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7 810,6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«Создание систем оповещения и информирования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о чрезвыча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 на территории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45 010,0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"Создание систем оповещения и информирования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о чрезвыча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 на территории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населения и терр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от чрезвыча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Челябинской области "Создание систем оповещения и информирования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о чрезвыча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 на территории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«Защита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пожарной безопасн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«Защита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пожарной безопасн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населения и терр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от чрезвыча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характера, гра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425 764,8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425 764,8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 в рамках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Челябинской области «Защита населения и территории от 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вычайных ситуаций, обеспечение пожа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«Защита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пожарной безопасн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422 890,8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422 890,8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351 792,5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351 792,5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70 898,3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70 898,3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26 857,2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26 857,2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26 857,2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26 857,2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полномочий в области водных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«Воспрои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природных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водохозяйс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венного комплекса Челябинской области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2014–2017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68 933,8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70 297,9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тительного и живо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52 998,6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54 362,7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17 955,5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данных органам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власти субъектов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соответствии с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1 статьи 33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дерального закона "Об охоте и о сохр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нении охотничьих ресурсов и о внес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изменений в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акты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Федерации" полномочий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пользования охо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по федеральному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дарственному охо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ничьему надзору, 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даче разрешений на добычу охотничьих ресурсов и заключ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охотхозяйстве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17 955,5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13 781,5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объектов живо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данных органам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власти субъектов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соответствии с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первой статьи 6 Федерального закона "О животном мире" полномочий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пользования объектов животного мира (за исключением охо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водных биологич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данных органам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сударственной власти субъектов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соответствии с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1 статьи 33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дерального закона "Об охоте и о сохр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нении охотничьих ресурсов и о внес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изменений в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акты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Федерации" полномочий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пользования охо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(за исключением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по фед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ральному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охотничьему надзору, выдаче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решений на добычу охотничьих ресурсов и заключению охо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хозяйственных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данных органам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власти субъектов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соответствии с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стью первой статьи 6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Федерального закона "О животном мире" полномочий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организации, регулирования и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водных биол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«Охрана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34 730,4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34 730,4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«Охрана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 в рамках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«Охрана окружа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щей среды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«Охрана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29 367,1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29 367,1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«Воспрои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природных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Челябинской области «Воспрои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природных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«Охрана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«Охрана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полномочий в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охраны окружа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номического разв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тия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87 897,5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87 897,5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78 399,5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78 399,5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78 399,5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78 399,5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64 926,2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64 926,2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64 899,0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64 899,0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58 689,0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58 689,0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6 188,9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13 473,3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13 473,3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7 357,6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7 357,6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7 357,6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7 357,6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ко-статистической информации для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«Комплек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малого и сре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«Комплек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малого и сре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него предприним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строительства, и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фраструктуры и д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рожного хозяйства Челябинской обла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13 117 595,1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11 365 927,7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9 409 166,0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8 990 760,4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области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 железнодоро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транспорта в целях возмещения потерь в доходах, возникающих всле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регулирования тарифа на перевозки пассажиров железн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дорожным транспо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в пригородном сообщении на терр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Межбюджетные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органов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компе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сацию расходов авт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транспортных пре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приятий, связанных с предоставлением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зонных льгот пенси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нерам-садоводам, пенсионерам-огородникам на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томобильном тран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порте городских и пригородных сезо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(садовых) ма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шрутов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дорожного хозяйства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2015–2017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автом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пользования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гионального или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объекты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ципальной) собстве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пользования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2 259 502,5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713 776,8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2 259 502,5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713 776,8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дорог общего пользования реги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или межм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знач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922 407,4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849 138,6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922 407,4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849 138,6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ходных обязательств, возникающих при выполнении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органов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вопросам местного значения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дорожного хозяйства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2015–2017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и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автом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пользования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дорожным хозя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68 457,4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дорожного хозяйства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2015–2017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68 457,4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68 457,4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дорожной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1 425 997,5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3 148 627,2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1 425 997,5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3 148 627,2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1 086 166,0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667 760,4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498 711,2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498 711,2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175 106,7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175 106,7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153 555,6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153 555,6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21 546,1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21 546,1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«Капитал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строительство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587 454,8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169 049,2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587 454,8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169 049,2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2 798 542,9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1 093 716,5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1 870 751,4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165 925,0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капитал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ремонту мног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квартирных домов, переселению граждан из аварийного 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фонда и 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систем коммунальной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1 870 751,4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165 925,0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капитал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ремонту мног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квартирных домов, переселению граждан из аварийного 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фонда и 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систем коммунальной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за счет средств, поступи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ших от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корпорации - Фонда содействия реформированию 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525 251,4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165 925,0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пересел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из ав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525 251,4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165 925,0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525 251,4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165 925,0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капитал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ремонту мног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квартирных домов, переселению граждан из аварийного 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фонда и 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систем коммунальной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1 345 500,0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пересел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из ав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1 345 500,0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1 345 500,0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557 791,5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557 791,5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доступным и комфортным жильем граждан Российской Федерации»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дернизация объектов коммунальной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«Чистая 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 неко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мерческой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– фонду «Реги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нальный оператор капитального ремо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общего имущества в многоквартирных домах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ние доступным и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комфортным жильем граждан Российской Федерации»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дернизация объектов коммунальной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830 950,8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830 950,8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«Капитал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строительство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830 950,8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830 950,8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359 386,2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359 386,2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«Регионал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программа 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здрав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 в части проектиров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строительства и ввода в эксплуатацию перинатального це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46 841,0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объекты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ципальной) собстве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46 841,0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«Капитал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строительство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312 545,2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312 545,2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доступным и комфортным жильем граждан Российской Федерации»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молодым сем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государственной поддержки для улу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шения жилищных условий»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системы ип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течного жилищного кредитования»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зования и науки Ч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28 792 214,3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28 667 399,5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Межбюджетные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28 032 701,8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27 907 887,0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9 596 404,4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9 596 404,4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«Поддержка и развитие дошкол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2015–2025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9 596 404,4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9 596 404,4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органов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самоуправления по вопросам местного значения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2015–2025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дополн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мест для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дошкольного во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 в расположе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на территории Челябинской области образовательных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программу дошкольного образ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 в рамках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программы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дошкольного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9 486 068,0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9 486 068,0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гара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доступного и 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в 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дошк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льных образовател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9 410 290,4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9 410 290,4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9 410 290,4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9 410 290,4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получения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частных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школьных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75 777,6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75 777,6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14 923 666,4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14 913 128,8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72 872,8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70 843,2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38 151,0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36 121,4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38 151,0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36 121,4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38 151,0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36 121,4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33 758,2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33 758,2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24 016,4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- 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59 892,7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56 721,9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59 731,4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56 553,7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59 731,4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56 553,7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59 731,4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56 553,7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 физическим 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нительного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100 324,0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94 986,8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100 324,0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94 986,8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100 324,0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94 986,8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100 324,0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94 986,8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для обучающихся с огр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50 243,2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50 243,2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ций, земельного и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49 187,6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49 187,6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42 111,6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42 111,6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14 630 203,7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14 630 203,7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органов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вопросам местного значения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«Развитие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Оборудование пун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проведения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итоговой аттестации в форме основного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проведения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итоговой аттестации в форме единого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работ в муниц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новленном порядке в рамках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14 603 203,7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14 603 203,7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получения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общего, основного общего, среднего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в частных общеобраз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88 435,5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88 435,5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88 435,5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88 435,5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гара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доступного и 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го, начального общ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го, основного общего, среднего общего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дополнител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в муниципальных общеобразовател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обучающихся с огр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1 362 100,0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1 362 100,0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1 362 100,0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1 362 100,0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гара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доступного и 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начального общего, основного общего, среднего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и обеспечение допо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нительного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детей в муниц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для обучающи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ся, нуждающихся в длительном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86 260,5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86 260,5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86 260,5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86 260,5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гара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доступного и 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начального общего, основного общего, среднего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и обеспечение допо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нительного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детей в муниц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специальных учебно-воспитательных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реждениях для об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с девиан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(общественно опасным) поведением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гара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доступного и 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платного дошкольн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го, начального общ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го, основного общего, среднего общего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дополнител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в муниципальных общеобразовател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13 054 966,0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13 054 966,0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13 054 966,0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13 054 966,0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конкурса пед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гогических коллект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 и учителей обр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реализующих образовательные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начального общего, основного общего и (или) сре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вания, «Современные образовательные те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нологии» и выплата его победителям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нежного поощрения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отбора облас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государственных и муниципальных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учреждений - образ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реализующих образовательные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начального общего, основного общего и (или) сре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вания, на базе кот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рых созданы пре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метные лаборатории для работы с одаре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детьми, с 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лью развития указа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лабораторий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нительного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автономным учреждения</w:t>
            </w:r>
            <w:r w:rsidR="00B40A05"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иные цели в рамках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профессионального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области» на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бюджетными и автономными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2 967 728,9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2 853 184,3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2 908 234,8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2 793 690,2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2 386 485,8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2 256 111,9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2 386 485,8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2 256 111,9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сидий бюджетным,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2 386 485,8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2 256 111,9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68 697,5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68 697,5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68 697,5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 физическим 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449 191,3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468 880,8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449 191,3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468 880,8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профессионального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59 494,1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59 494,1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области» на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бюджетными и автономными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автономным учреждения</w:t>
            </w:r>
            <w:r w:rsidR="00B40A05"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иные цели в рамках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аварийных и прот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вопожарных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ем и форменной од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ждой кадетов казач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 кадетских корп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сов, созданных на базе областных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профе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образ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обучающихся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ластных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професси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по специальности среднего професси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«Физическая культ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ра», включенных в спортивный резерв для спортивных сборных команд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Профессиональная подготовка, перепо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66 612,7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нительного профе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сионального образ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«Поддержка и развитие дошкол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2015–2025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ного образования в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2015–2025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Переподготовка и повышение квалиф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234 062,4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233 595,1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ведению оздоров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15 483,9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15 016,6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8 783,9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8 783,9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8 783,9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грамма Челябинской области «Развитие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органов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вопросам местного значения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244 227,0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244 961,7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28 253,1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30 051,8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данных органам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власти субъектов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соответствии с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1 статьи 7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дерального закона «Об образовании 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сфере образ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28 253,1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30 051,8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17 149,1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17 810,0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12 217,8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45 690,8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45 690,8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45 227,7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45 227,7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43 243,5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43 243,5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1 964,2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услуг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18 933,5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18 933,5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18 933,5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18 933,5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15 485,1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15 485,1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133 339,3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133 339,3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133 118,4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133 118,4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 учебн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ками в соответствии с федеральным пере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 учебников, рек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мендованных к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пользованию при реализации имеющих государственную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кредитацию образ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программ начального общего, основного общего, среднего общего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циями, осущест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ляющими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ность, и учебными пособиями, допуще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к использов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нию при реализации указанных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 сфере обр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и меропри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с детьми и мол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28 567,7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28 567,7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24 250,9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24 250,9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бюджетными и автономными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39 775,8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39 775,8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39 775,8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39 775,8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услуг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автономным учреждения</w:t>
            </w:r>
            <w:r w:rsidR="00B40A05"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иные цели в рамках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аварийных и прот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вопожарных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«Поддержка и развитие дошкол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2015–2025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2015–2025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 сфере обр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и меропри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тий с детьми и мол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дежью в рамках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«Поддержка и развитие дошкол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2015–2025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профессионального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 сфере обр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и меропри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с детьми и мол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дежью в рамках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«Развитие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профессионального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724 141,2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724 141,2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724 141,2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724 141,2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образования в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 в рамках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 в Челябинской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затрат родителей (законных представителей)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тей-инвалидов в ча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организации об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по основным общеобразовател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«Поддержка и развитие дошкол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2015–2025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 в рамках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дошкольного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разования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части платы, взимаемой с родителей (законных представителей) за присмотр и уход за детьми в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реализующих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разовательную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дошкольного образования, расп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туры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1 080 950,5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1 041 752,9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346 175,1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335 952,0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58 075,6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57 120,4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"Культура и туризм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58 075,6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57 120,4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дожественное обр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58 075,6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57 120,4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58 075,6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57 120,4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работ) в рамках подпрограммы "Х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дожественное обр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56 181,9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55 143,3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56 181,9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55 143,3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 физическим 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полнению в денежной форме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"Худож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ственное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1 977,1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1 977,1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зовское професси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288 099,5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278 831,6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"Культура и туризм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288 099,5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278 831,6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дожественное обр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288 099,5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278 831,6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высшего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288 099,5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278 831,6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дожественное обр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276 537,9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266 759,7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276 537,9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266 759,7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 физическим 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полнению в денежной форме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"Худож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ственное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11 561,6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12 071,9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11 561,6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12 071,9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734 775,4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705 800,9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702 188,4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673 428,5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плектование кни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фондов библи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 муниципальных образований 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библи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 городов Москвы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"Культура и туризм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700 993,4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672 233,5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267 500,5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258 981,3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турно-досуговая</w:t>
            </w:r>
            <w:proofErr w:type="spellEnd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кинем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10 862,0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10 862,0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42 848,0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42 848,0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культ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31 009,3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28 798,4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28 280,4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28 280,4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автономным учреждениям на иные цели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турно-досуговая</w:t>
            </w:r>
            <w:proofErr w:type="spellEnd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73 700,3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67 392,0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73 700,3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67 392,0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73 700,3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67 392,0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 в рамках подпр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"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рамках подпрограммы "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105 048,9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105 048,9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75 040,0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30 008,9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фессиональное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кусство"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369 873,0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350 065,3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цертные и другие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исполн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369 873,0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350 065,3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фессиональное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кусство"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368 364,0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348 556,3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368 364,0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348 556,3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автономным учреждениям на иные цели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"Профе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сиональное искусс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во" на 2015-2017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недв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34 949,8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34 778,8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34 949,8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34 778,8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автономным учреждениям на иные цели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"Насл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сидий бюджетным,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ризм"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3 408,1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3 408,1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ризм"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3 408,1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3 408,1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репление материал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но-технической базы учреждений культуры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органов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вопросам местного значения в рамках подпрограммы «У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репление материал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но-технической базы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учреждений культуры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бюджетные и автономным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 на иные 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 в рамках подпр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«Укрепление материально-технической базы учреждений культуры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8 728,3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8 728,3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8 728,3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8 728,3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32 587,0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32 372,4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данных органам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власти субъектов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Федерации в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соответствии с пун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1 статьи 9.1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дерального закона "Об объектах кул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турного наследия (памятниках истории и культуры) народов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ции" полномочий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отношении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29 345,9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29 342,3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25 710,3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25 710,3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"Культура и туризм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2 269,9</w:t>
            </w:r>
          </w:p>
        </w:tc>
      </w:tr>
      <w:tr w:rsidR="00DD470B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470B" w:rsidRPr="004E6E57" w:rsidRDefault="00DD470B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дожественное обр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70B" w:rsidRPr="004E6E57" w:rsidRDefault="00DD470B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70B" w:rsidRPr="004E6E57" w:rsidRDefault="00DD470B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70B" w:rsidRPr="004E6E57" w:rsidRDefault="00DD470B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70B" w:rsidRPr="004E6E57" w:rsidRDefault="00DD470B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470B" w:rsidRPr="004E6E57" w:rsidRDefault="00DD470B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470B" w:rsidRPr="004E6E57" w:rsidRDefault="00DD470B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470B" w:rsidRPr="004E6E57" w:rsidRDefault="00DD470B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централ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зованные бухгалт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рии, группы хозяйс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обслужив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учебные фил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мотеки, межшкол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учебно-производственные комбинаты, логоп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дожественное обр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физической культ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ре, спорту и туризму Челябинской обла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1 639 494,3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1 597 669,0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1 639 494,3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1 597 669,0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физической культуры и спорта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культуры, массового спорта и спорта вы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физической культ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ры, массового спорта и спорта высших до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502 590,6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478 765,3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«Повышение эффективности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держки социально ориентированных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некоммерческих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эффективности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физической культуры и спорта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501 210,8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478 765,3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культуры, массового спорта и спорта вы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203 200,0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ходных обязательств, возникающих при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выполнении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органов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вопросам местного значения в рамках подпрограммы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культуры, массового спорта и спорта вы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физической культ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ры, массового спорта и спорта высших до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8 810,0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адаптивной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8 271,8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8 271,8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органов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вопросам местного значения в рамках подпрограммы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адаптивной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адаптивной физич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ждениями, органами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Ведомственная цел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вершенствование системы управления подведомственными учреждениями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порту</w:t>
            </w:r>
            <w:proofErr w:type="spellEnd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235 439,0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212 993,5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235 439,0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212 993,5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ведомственной цел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программы «С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вершенствование системы управления подведомственными учреждениями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порту</w:t>
            </w:r>
            <w:proofErr w:type="spellEnd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235 439,0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212 993,5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235 439,0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212 993,5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системы подг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органов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вопросам местного значения в рамках подпрограммы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системы подг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системы подготовки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1 106 247,9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1 088 247,9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физической культуры и спорта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1 106 247,9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1 088 247,9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культуры, массового спорта и спорта вы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959 296,7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944 296,7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органов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вопросам местного значения в рамках подпрограммы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физической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культуры, массового спорта и спорта вы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физической культ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ры, массового спорта и спорта высших до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82 296,7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79 296,7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79 296,7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75 896,7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75 896,7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адаптивной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16 728,2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16 728,2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органов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вопросам местного значения в рамках подпрограммы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адаптивной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3 106,5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3 106,5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адаптивной физич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13 621,7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13 621,7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Единый областной календарный план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официальных фи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7 415,0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5 936,7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5 536,7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Ведомственная цел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вершенствование системы управления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подведомственными учреждениями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порту</w:t>
            </w:r>
            <w:proofErr w:type="spellEnd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115 723,0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112 723,0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33 226,8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30 226,8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ведомственной цел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программы «С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вершенствование системы управления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  <w:t xml:space="preserve">подведомственными учреждениями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порту</w:t>
            </w:r>
            <w:proofErr w:type="spellEnd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33 226,8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30 226,8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33 226,8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30 226,8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82 496,2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82 496,2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имущества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 в рамках ведо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целевой программы «Сове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шенствование сист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управления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ведомственными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реждениями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порту</w:t>
            </w:r>
            <w:proofErr w:type="spellEnd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рамках ведомственной цел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программы «С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вершенствование системы управления подведомственными учреждениями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порту</w:t>
            </w:r>
            <w:proofErr w:type="spellEnd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82 462,4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82 462,4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75 743,9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75 743,9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6 718,5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системы подг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ходных обязательств,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возникающих при выполнении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органов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вопросам местного значения в рамках подпрограммы «Ра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системы подг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системы подготовки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21 655,8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21 655,8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21 655,8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21 655,8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21 258,7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21 258,7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20 213,2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20 213,2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воохранения Чел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22 957 558,0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23 461 662,1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138 886,4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138 678,3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134 581,5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134 373,4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134 581,5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134 373,4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ровое обеспечение системы здравоохр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134 581,5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134 373,4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134 581,5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134 373,4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"Ка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ровое обеспечение системы здравоохр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110 363,5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109 145,7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110 363,5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109 145,7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автономным учреждениям на иные цели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"Кадр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 обеспечение 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здравоохран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аварийных и прот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вопожарных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 физическим 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полнению в денежной форме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"Кадр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 обеспечение 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здравоохран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Профессиональная подготовка, перепо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ровое обеспечение системы здравоохр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"Ка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ровое обеспечение системы здравоохр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22 560 556,1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23 064 868,3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3 581 068,6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3 423 493,2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3 581 068,6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3 423 493,2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филактика заболев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формирование здорового образа жизни. Развитие пе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2 968 595,3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2 850 697,7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 в рамках подпрогра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"Профилактика заболеваний и фо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мирование здорового образа жизни. Разв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ко-санитарной пом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полномочий по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оказания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Челябинской области первичной медико-санитарной помощи, специализ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рованной, в том числе высокотехнологи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ной, медицинской помощи, скорой, в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том числе скорой специализированной, медицинской помощи и паллиативной 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 в медицинских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1 811 059,3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1 693 161,7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формирование здорового образа жизни. Развитие пе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1 735 331,6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1 617 434,0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1 735 331,6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1 617 434,0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автономным учреждениям на иные цели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"Проф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формирование зд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75 727,7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75 727,7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66 597,7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66 597,7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аварийных и прот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вопожарных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оказания специализ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рованной, включая высокотехнологи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ную, медицинской помощи, медици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154 460,4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154 460,4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вершенствование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оказания специализ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рованной, включая высокотехнологи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ную, медицинской помощи, медици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154 460,4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154 460,4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90 067,9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78 095,7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90 067,9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78 095,7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90 067,9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78 095,7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90 067,9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78 095,7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медицинской реабилитации и сан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67 221,0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63 360,8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67 221,0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63 360,8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медицинской реабилитации и сан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66 371,0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66 371,0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62 510,8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автономным учреждениям на иные цели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"Развитие медицинской реаб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аварийных и прот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вопожарных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паллиативной медицинской пом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в том числе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290 794,0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276 878,6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290 794,0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276 878,6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паллиативной медицинской пом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в том числе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290 794,0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276 878,6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290 794,0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276 878,6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45 102,5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45 102,5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ний и формирование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здорового образа жизни. Развитие пе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45 102,5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Поликлиники, амб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латории, диагност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45 102,5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формирование здорового образа жизни. Развитие пе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44 402,5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44 402,5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автономным учреждениям на иные цели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"Проф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формирование зд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аварийных и прот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вопожарных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87 466,5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80 626,3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87 466,5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80 626,3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медицинской реабилитации и сан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87 466,5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80 626,3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60 500,6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56 062,8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медицинской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реабилитации и сан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59 210,6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54 772,8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59 210,6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54 772,8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автономным учреждениям на иные цели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"Развитие медицинской реаб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аварийных и прот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вопожарных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26 965,9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медицинской реабилитации и сан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25 565,9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23 163,5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25 565,9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23 163,5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автономным учреждениям на иные цели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"Развитие медицинской реаб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аварийных и прот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вопожарных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ка, хранение и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217 019,3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210 055,8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217 019,3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210 055,8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системы лекарстве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обеспечения, в том числе в амбул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217 019,3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210 055,8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перелив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крови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217 019,3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210 055,8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системы лекарстве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обеспечения, в том числе в амбул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217 019,3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210 055,8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217 019,3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210 055,8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3 269,5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3 269,5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формирование здорового образа жизни. Развитие пе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3 269,5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3 269,5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формирование здорового образа жизни. Развитие пе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2 169,5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2 169,5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и автономным учреждениям на иные цели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"Проф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формирование зд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18 625 276,0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19 302 321,0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данных органам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власти субъектов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соответствии с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1 статьи 15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дерального закона «Об основах охраны здоровья граждан 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73 261,2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73 261,2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73 211,7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73 211,7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62 429,9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10 701,8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диспансер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18 390 122,4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19 067 167,4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формирование здорового образа жизни. Развитие пе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236 101,6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234 039,6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 обеспечение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видов и условий оказания медицинской пом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не установле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базовой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обязательн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медицинского страхования, в рамках подпрограммы "Пр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формирование здорового образа жизни. Развитие пе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"Профилактика заб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здорового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122 602,8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122 602,8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инфе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ционных заболев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ний, управляемых средствами специф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профилактики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иммунобиолог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препаратов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закупок диагностических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 для выявл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мониторинга лечения лиц, инф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цированных вирус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иммунодефицита человека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дрению новых техн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противовиру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терапии хронич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85 498,8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83 436,8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формирование здорового образа жизни. Развитие пе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81 457,8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79 395,8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81 457,8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79 395,8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автономным учреждениям на иные цели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"Проф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формирование зд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аварийных и прот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вопожарных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оказания специализ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рованной, включая высокотехнологи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ную, медицинской помощи, медици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119 562,8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117 505,0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119 562,8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117 505,0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оказания специализ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рованной, включая высокотехнологи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ную, медицинской помощи, медици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119 562,8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117 505,0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119 562,8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117 505,0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360 014,2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360 014,2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ках подпрограммы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"Охрана здоровья 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Дополнительное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тание детей до одного года из малообесп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приятий, направле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на проведение пренатальной (дор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довой) диагностики нарушений развития ребенка, обеспечение мероприятий,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правленных на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ведение неонатальн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аудиологическ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299 045,2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299 045,2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 в рамках подпр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"Охрана зд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ровья матери и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3 272,9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3 272,9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рамках подпрограммы "О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295 772,3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295 772,3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239 996,0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239 996,0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55 729,3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55 729,3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закупок ант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вирусных препаратов для профилактики и лечения лиц, инф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цированных вирус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иммунодефицита человека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586 512,3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586 512,3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586 512,3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586 512,3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низационных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лиц лекарстве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препаратами, предназначенными для лечения больных злокачественными новообразованиями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лимфоидной, кров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творной и родстве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им тканей, гем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филией, муковисц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дозом, гипофизарным нанизмом, болезнью Гоше, рассеянным склерозом, а также после трансплант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19 331,4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19 331,4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закупок ант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бактериальных и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тивотуберкулёзных лекарственных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(второго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да), применяемых при лечении больных 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беркулёзом с множ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лекарстве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устойчивостью возбудителя, и диа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ностических средств для выявления, опр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деления чувствител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микобактерии туберкулёза и мон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торинга лечения больных туберкул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ё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 с множественной лекарственной усто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чивостью возбудит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77 266,9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77 266,9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77 266,9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77 266,9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проф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лактике ВИЧ-инфекции и гепат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в области лекарстве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обеспечения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закрытых административно-территориальных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разований, обслуж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ваемых федеральн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государственными бюджетными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 здравоохр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нения, находящимися в ведении Федерал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медико-биологического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19 966,9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19 977,2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1 998,2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17 979,0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медицинской реабилитации и сан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ках подпрограммы "Развитие медици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лечиванию больных из числа работающих граждан после 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ционарного лечения в санаторно-курортных организациях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или государственных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реждениях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медицинской реабилитации и сан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"Управление разв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отрасли"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15 961 107,5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16 642 262,0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Страховые взносы по обязательному мед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цинскому страхов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неработающего населения в рамках подпрограммы "Управление разв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отрасли"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16 529 642,3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16 529 642,3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в рамках подпр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"Управление развитием отрасли"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тация единой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инфо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мационной системы в сфере здравоохран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 –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22 013,8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21 697,0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подпрограммы "Управление разв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отрасли"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22 013,8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21 697,0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22 013,8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21 697,0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"Ка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ровое обеспечение системы здравоохр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"Кадровое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новременных выплат медицинским рабо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системы лекарстве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обеспечения, в том числе в амбул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"Совершенствование системы лекарстве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обеспечения, в том числе в амбул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препар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тами, изделиями 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назнач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специализир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ванными продуктами лечебного питания отдельных групп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селения и лиц, стр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отдельными заболеваниями,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на терр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436 363,8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436 363,8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387 053,8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387 053,8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препар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тами и специализир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ванными продуктами лечебного питания граждан, страдающих жизнеугрожающими и хроническими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грессирующими 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кими (орфанными) заболеваниями,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водящими к сокр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щению продолж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жизни граждан или их инв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395 711,0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395 711,0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394 031,0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394 031,0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низационных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нию лекарственными средствами граждан,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страдающих семью высокозатратными нозологиями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каментов и изделий медицинского назн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для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бюджетных и казенных учреждений здравоохранения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в области лекарстве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альных отношений Челябинской обла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21 664 856,9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22 150 674,9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1 731 392,6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1 748 046,1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1 524 055,5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1 533 246,5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«Дети 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1 524 055,5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1 533 246,5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 в рамках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1 524 055,5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1 533 246,5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детей-сирот и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находящихся в 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1 524 055,5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1 533 246,5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1 524 055,5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1 533 246,5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207 337,1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214 799,6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грамма Челябинской области «Дети 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207 337,1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214 799,6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«Дети 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207 337,1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214 799,6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ние)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207 337,1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214 799,6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207 337,1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214 799,6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19 933 464,3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20 402 628,8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2 751 823,0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2 669 512,0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789 898,1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701 279,6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789 898,1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701 279,6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789 898,1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701 279,6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789 898,1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701 279,6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54 836,2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54 073,8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48 344,7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48 344,7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48 344,7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 физическим 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5 729,1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5 729,1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обслужив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68 827,9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69 827,9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12 741,3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13 741,3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12 741,3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13 741,3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12 741,3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13 741,3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54 879,2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54 879,2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37 596,1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37 596,1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17 266,8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1 838 260,8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1 844 330,7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1 838 260,8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1 844 330,7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полномочий по соц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обслужив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1 838 260,8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1 844 330,7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1 838 260,8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1 844 330,7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14 534 574,3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14 909 777,8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дополнительное пе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"Об утвержд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Положения о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 назначения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жизненного содерж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за счет средств областного бюджета"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жание неработающих граждан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наградах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ненная выплата 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цам, удостоенным почетного звания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"Почетный гражд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нин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"О пе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сионном обеспечении лиц, замещавших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сударственные дол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признании утр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тившими силу пост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новлений Губернат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государственным гражданским служ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Челябинской области и ежемеся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замещавшим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дарственные должн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Постановление Зак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утвержд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Положения о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 и условиях 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ежемесячной доплаты к трудовой пенсии гражданам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осуществлявшим полномочия депутата Законодательного Собрания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фессиональной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 допл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 к трудовой  пе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сии  гражданам Ро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осуществлявшим полномочия депутата Законодательного Собрания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фессиональной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Губерн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Ежемесячное пособие вдове Губернатора Челябинской области,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прекратившего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своих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5 896 506,5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6 035 634,9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жданам субсидий на оплату жилого пом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и коммунал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1 489 853,9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1 473 362,8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1 489 853,9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1 473 362,8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по предо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тавлению отдельных мер социальной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гражданам, подвергшимся во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170 203,6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177 011,7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170 203,6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177 011,7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по осущес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235 476,8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245 591,0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235 476,8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245 591,0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дерации по выплате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государственного единовременного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и ежемесячной денежной компенс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гражданам при возникновении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ствакцинальных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на оплату жилищно-коммунальных услуг отдельным категор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3 136 077,1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3 239 258,7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3 136 077,1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3 239 258,7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социальной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социального пособия гражданам, находящимся в тру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жизненной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 соц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722 179,3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757 694,9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граждан, раб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тающих и прож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681 019,1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714 760,5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681 019,1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714 760,5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услуг по погреб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выплата соц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42 934,4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42 934,4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регулир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вании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гражданской службы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108 183,9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108 183,9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социальной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103 449,8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103 449,8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14 915,8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14 915,8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88 534,0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88 534,0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по оплате проезда на железнодорожном транспорте общего пользования в приг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родном сообщении граждан, ведущих садоводство, огоро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ничество и дачное хозяйство»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4 112,1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граждан, ведущих садоводство, огоро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ничество и дачное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4 112,1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4 112,1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личия Челябинской области «Матери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 для многоде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матерей, награ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денных знаком отл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ежего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денежной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детям умерших участников ликвид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последствий 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тастрофы на Черн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быльской АЭС детям, страдающим забол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радиации на их родителей,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душек, бабушек в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зультате аварии в 1957 году на прои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нении «Маяк» и сбросов радиоакти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отходов в реку Теча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детям уме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участников ли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видации последствий катастрофы на Че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нобыльской АЭС, детям, страдающим заболеваниями всле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воздействия радиации на их род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дедушек, 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бушек в результате аварии в 1957 году на производственном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объединении «Маяк» и сбросов радиоа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тивных отходов в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 Теча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знаке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личия Челябинской области "Семейная доблесть"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 при награжд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знаком отличия Челябинской области "Семейная доблесть"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«Повышение качества жизни гра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пожилого возра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в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5 447 734,2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5 580 413,5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 в рамках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качес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жизни граждан пожилого возраста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5 389 100,3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5 521 752,8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выплата в соо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"О мерах социальной поддержки ветеранов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930 440,4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930 440,4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930 440,4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930 440,4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оплату жилых помещений и комм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услуг в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"О мерах социальной поддержки ветеранов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2 375 576,9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2 497 339,0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2 375 576,9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2 497 339,0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выплата в соо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"О мерах социальной поддержки жертв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литических репре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37 736,4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37 736,4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оплату жилых помещений и комм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услуг в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"О мерах социальной поддержки жертв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литических репре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201 609,1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211 897,8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201 609,1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211 897,8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выплата в соо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"О звании "Ветеран труда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1 814 705,8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1 814 705,8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1 814 705,8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1 814 705,8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оплату жилых помещений и комм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услуг в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"О дополнительных мерах социальной защиты ветеранов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11 196,6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11 798,3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11 196,6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11 798,3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териальная помощь на ремонт квартир в многоквартирных домах, жилых домов и на подводку к дому газопровода и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новку внутридомов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газового оборуд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соответствии с Законом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"О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защиты ветеранов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14 009,6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13 155,0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13 155,0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услугами связи в соответствии с Зак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"О дополн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защиты вет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ранов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3 556,3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3 556,3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родителей (достигших пенсио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возраста) вое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нослужащих, поги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(умерших) при исполнении обяза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ностей военной службы или умерших вследствие военной травмы после увол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с военной службы в соответс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"О социальном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родителей 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еннослужащих,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исполнении об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с военной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по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категорий гра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дан, установленных федеральными зак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от 12 января 1995 года № 5-ФЗ «О ветеранах» и от 24 ноября 1995 года № 181-ФЗ «О социал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защите инвал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в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58 633,9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58 660,7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58 633,9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58 660,7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«Дети 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2 844 915,2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2 948 311,0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 в рамках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1 054 464,0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1 086 281,6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ный) капитал в соо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"О дополнительных мерах социальной поддержки семей, имеющих детей,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 в соотве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"О ежемесячном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на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736 743,4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768 561,0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736 743,4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768 561,0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единовременного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выплата на опл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 жилья и комм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услуг мн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годетной семье в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"О статусе и допо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мерах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многодетной семье"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на выплату государственных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собий лицам, не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лежащим обязател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социальному страхованию на сл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 временной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трудоспособности и в связи с материнс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вом, и лицам, ув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ленным в связи с 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квидацией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(прекращением деятельности,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физическими лицами), в соответс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вии с Федеральным законом от 19 мая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1995 года № 81-ФЗ «О государственных пособиях гражданам,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1 790 451,2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1 862 029,4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1 790 440,2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1 862 017,9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равной доступности услуг общественного транспорта на терр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соответству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субъекта Ро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для отдельных кат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горий граждан,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мер социальной поддержки которым относится к ведению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субъектов Ро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Охрана семьи и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1 887 891,4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2 071 625,9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беспризо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данных органам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власти субъектов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соответствии с пун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3 статьи 25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дерального закона "Об основах системы профилактики 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надзорности и прав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нарушений несове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шеннолетних"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Российской Федерации по осущ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ствлению деятельн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сти, связанной с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ревозкой между субъектами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а также в пределах те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государств - участников Содруж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Независимых Государств несове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шеннолетних,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 ушедших из семей, детских домов, школ-интернатов, специальных учебно-воспитательных и иных детских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«Дети 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1 887 578,8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2 071 313,3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 в рамках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1 698 233,2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1 879 986,3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тавления жилых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детям-сиротам и детям,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родителей, 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из их числа по договорам найма специализированных жилых помещений за счет средств облас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885 234,3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1 064 501,8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885 234,3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1 064 501,8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по уходу за ребенком в возрасте от полут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до трех лет в соо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"О ежемесячном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по уходу за ребенком в возрасте от полутора до трех лет"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вершеннолетних,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мовольно ушедших из семей, детских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мов, школ-интернатов, спец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учебно-воспитательных, 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циализированных учреждений для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совершеннолетних, нуждающихся в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реабилит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ние, причитающееся приемному родителю в соответствии с 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"О мерах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циальной поддержки детей-сирот и детей,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оставшихся без поп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родителей, вознаграждении, причитающемся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емному родителю, и социальных гарант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приемной семье"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735 487,3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737 972,9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735 487,3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737 972,9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«Дети 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детям-сиротам и детям, оставшимся без попечения род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имеющим в собственности жилое помещение, на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жилого пом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тавления жилых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детям-сиротам и детям,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родителей, 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125 578,8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124 098,3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125 578,8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124 098,3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на выплату единовременного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собия при всех фо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мах устройства детей, лишенных родител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30 454,0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32 607,4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30 454,0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32 607,4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на выплату единовременного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беременной жене военнослуж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проходящего военную службу по призыву, а также ежемесячного пос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 на ребенка вое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нослужащего, прох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32 712,8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34 021,3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32 712,8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34 021,3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759 175,6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751 713,1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128 672,7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128 672,7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127 273,6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127 273,6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113 366,4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113 366,4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органов мес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зацию работы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управления соц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защиты нас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грамма Челябинской области «Дети 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 в рамках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ществление деятел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по опеке и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«Повышение эффективности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эффективности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Челяби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47 282,3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45 510,5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47 282,3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45 510,5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47 282,3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45 510,5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12 979,6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12 979,6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12 967,8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12 967,8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12 425,9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541,9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мероприятия в сфере культуры и 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28 025,7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28 025,7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28 025,7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28 025,7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Комплектование, учет, использование и хранение архивных документов, отнесе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собственности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пр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мышленности и природных ресурсов Челябинской обла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91 208,1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90 947,0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4 236,4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4 236,4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политики в области приватиз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управления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собс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сти, признание прав и регулирование отн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по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собственн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86 710,6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86 710,6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86 710,6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86 710,6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86 710,6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86 710,6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86 590,5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86 590,5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81 538,3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81 538,3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5 052,2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ю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тиции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415 807,2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413 515,6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413 132,5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410 840,9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404 568,4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402 276,8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Российской Федерации по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ставлению (измен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 списков канд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датов в присяжные заседатели федерал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судов общей юрисдикции в Ро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402 276,8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402 276,8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401 111,4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401 111,4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201 659,9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201 659,9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60 357,7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60 357,7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141 302,2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141 302,2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по оплате труда работников аппаратов мировых судей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работников, осущес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вляющих технич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ское обеспечение деятельности мир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8 564,1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палате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опл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 труда адвокатов, оказывающих гра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данам бесплатную юридическую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 в Челябинской области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сист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бесплатной юр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дической помощи, и компенсацию их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на оказание такой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ративных комиссий и определение перечня должностных лиц, уполномоченных 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ганизациям, осущес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вляющим популяр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зацию института «медиации» путем реализации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программ по подготовке профе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медиат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«Единый тарифный орган Челябинской обла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43 022,5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43 022,5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43 022,5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43 022,5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43 022,5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43 022,5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43 022,5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43 022,5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43 020,6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43 020,6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39 471,7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39 471,7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3 548,9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189 382,4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203 979,1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пасность и правоо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ранительная деятел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189 382,4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203 979,1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189 382,4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203 979,1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189 382,4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203 979,1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данных органам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власти субъектов Росси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соответствии с пун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1 статьи 4 Фед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закона "Об актах гражданского состояния"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на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ственную регистр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актов гражда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189 382,4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203 979,1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18 158,0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18 158,0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178 256,0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молодежной пол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тики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45 608,7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45 217,5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45 608,7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45 217,5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45 608,7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45 217,5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8 003,4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8 003,4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7 520,3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7 520,3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«Повышение эффективности 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молодежной политики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37 605,3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37 214,1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«Повышение эффективности 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молодежной политики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30 362,4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30 362,4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18 086,0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18 086,0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сидий бюджетным,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18 086,0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18 086,0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центр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6 742,9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6 351,7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бюджетными и автономными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«Повышение эффективности 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молодежной политики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эффективности 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молодежной политики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2 726,0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2 726,0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риотическое воспит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молодых граждан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«Патри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тическое воспитание молодых граждан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влечение молодежи в предпринимател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скую деятельность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«Вовл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молодежи в предпринимател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скую деятельность в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Правительства Ч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483 812,1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483 812,1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483 682,1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483 682,1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483 682,1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483 682,1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266 204,8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266 204,8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217 604,8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217 604,8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216 073,8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216 073,8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217 477,3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217 477,3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реализации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217 477,3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217 477,3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216 747,3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216 747,3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гарантий,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Законом Челябинской области "О Губернаторе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бернатора Челяби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617 944,3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617 944,3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415 444,3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415 444,3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лица субъекта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муниципальн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Высшее должностное лицо субъекта Ро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410 289,0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410 289,0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117 501,3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117 501,3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117 501,3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117 501,3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102 998,8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102 998,8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14 452,5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14 452,5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290 787,7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290 787,7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фун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276 787,7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276 787,7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276 787,7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276 787,7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наградах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нежная премия 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удостоенным знака отличия "За 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областью"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молодежной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литики, физической культуры и спорта, сельского хозяйства, средств массовой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за особые заслуги перед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«Реализация государственной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политики и сохранение духо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традиций нар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компаниям и телер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диоорганизациям в целях возмещения части затрат в связи с производством и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пространением средств массовой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электронных средств массовой информ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в целях возмещ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затрат в связи с производством и 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пространением эле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тронных средств ма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целях возмещ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части затрат в связи с производс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вом и распростран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печатных средств массовой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 в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455 00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издател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ствам и издающим организациям на 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лизацию социально значимых проектов, выпуск книг, изданий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издател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ствам и издающим организациям на 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лизацию социально значимых проектов, государственную поддержку непери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дических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455 01 02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455 01 02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населения Челяби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1 793 317,1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1 799 194,6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514 935,8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514 685,8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514 935,8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514 685,8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52 227,2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52 227,2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51 744,3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51 744,3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46 557,2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46 557,2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5 152,9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нансового 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расходных обяз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образований,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возникающих при выполнении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субъектов 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переданных для осуществления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местного сам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полномочий в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«Улучшение условий и охраны труда в Челябинской области на 2014 - 2016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«Содействие занятости населения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445 479,2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445 479,2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«Содействие занятости населения Челябинской области на 2015 - 2017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54 794,4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54 794,4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39 044,1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39 044,1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15 750,3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15 750,3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390 684,8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390 684,8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 в рамках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Челябинской области «Содействие занят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населения Чел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2015 - 2017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казенных 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«Содействие занятости населения Челябинской области на 2015 - 2017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385 625,5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385 625,5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317 448,4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317 448,4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67 687,9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67 687,9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1 278 381,3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1 284 508,8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1 278 381,3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1 284 508,8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«Содействие занятости населения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1 278 381,3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1 284 508,8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по осущес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влению социальных выплат гражданам, признанным в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 безработными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1 278 381,3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1 284 508,8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8 695,5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8 759,7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1 159 398,7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1 167 955,7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110 287,1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107 793,4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лесами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288 399,9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288 374,8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288 399,9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288 374,8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288 399,9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288 374,8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чивающие предоста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услуг в сфере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29 794,5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29 794,5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29 794,5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29 794,5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208 689,6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216 172,2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дельных полномочий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области лесных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208 689,6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216 172,2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205 689,6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213 172,2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 (обеспечение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Главного управления лесами Челябинской обла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полномочий в области лесных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 (обеспеч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деятельности Главного управления лесами Челябинской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Главное контрол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ное управление Ч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47 659,8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47 659,8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47 659,8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финанс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вых, налоговых и 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47 659,8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47 659,8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47 659,8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44 709,4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44 709,4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2 950,4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формационных те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нологий и связи Ч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74 835,5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68 767,2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экон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69 835,5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68 767,2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69 835,5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68 767,2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33 796,2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33 796,2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33 736,2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33 736,2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30 943,0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30 943,0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34 971,0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34 971,0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34 971,0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34 971,0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«Оптимиз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ципального) управл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повышение эффективности их обеспечения» на 2014-2016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стративных барьеров, оптимизация и 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предоставления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 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услуг, в том числе на базе многофункционал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центров предо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услуг, в 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миссия Челяби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66 830,0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66 830,0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 выборов и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59 123,0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59 123,0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57 767,2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57 767,2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1 353,0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Члены избирательной комиссии субъектов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взаимодействию с правоохранител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ными и военными органами Челяби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94 433,8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88 015,7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19 566,8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19 566,8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19 566,8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19 565,6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19 565,6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17 982,5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17 982,5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1 583,1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44 617,4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42 613,1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44 617,4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42 613,1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44 617,4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42 613,1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по перви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воинскому уч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 на территориях, где отсутствуют 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44 617,4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42 613,1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44 617,4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42 613,1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пасность и правоо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ранительная деятел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30 249,6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25 835,8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безопасности и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30 249,6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25 835,8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других функций, связанных с обеспечением наци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безопасности и правоохранител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28 591,9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25 835,8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взаимодействия с правоохранител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военными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2 893,5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25 988,4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21 732,3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задания на ок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25 988,4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21 732,3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25 988,4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21 732,3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грамма Челябинской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«Повышение эффективности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 в рамках государственной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эффективности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Челяби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общественного порядка и против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преступн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«Обеспеч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общественного порядка и против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преступн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ченного по защите прав предприним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телей в Челяби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8 864,7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8 864,7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8 864,7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8 864,7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8 864,7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8 864,7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7 272,2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7 272,2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1 580,5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«Государственная жилищная инспе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</w:t>
            </w: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48 006,0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48 006,0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в сфере уст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функций органов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и органов местного самоупра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ципальными) орган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ственными внебю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33 018,7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государс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14 973,3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14 973,3</w:t>
            </w:r>
          </w:p>
        </w:tc>
      </w:tr>
      <w:tr w:rsidR="004373BC" w:rsidRPr="004E6E57" w:rsidTr="005C4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3BC" w:rsidRPr="004E6E57" w:rsidRDefault="004373BC" w:rsidP="005C4D1D">
            <w:pPr>
              <w:spacing w:after="0" w:line="240" w:lineRule="auto"/>
              <w:ind w:left="-62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3BC" w:rsidRPr="004E6E57" w:rsidRDefault="004373BC" w:rsidP="005C4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</w:tr>
    </w:tbl>
    <w:p w:rsidR="006B5CFF" w:rsidRPr="004E6E57" w:rsidRDefault="006B5CFF" w:rsidP="005C4D1D">
      <w:pPr>
        <w:rPr>
          <w:rFonts w:ascii="Times New Roman" w:hAnsi="Times New Roman" w:cs="Times New Roman"/>
          <w:sz w:val="26"/>
          <w:szCs w:val="26"/>
        </w:rPr>
      </w:pPr>
    </w:p>
    <w:sectPr w:rsidR="006B5CFF" w:rsidRPr="004E6E57" w:rsidSect="005C4D1D">
      <w:footerReference w:type="default" r:id="rId7"/>
      <w:pgSz w:w="11906" w:h="16838" w:code="9"/>
      <w:pgMar w:top="1134" w:right="567" w:bottom="1134" w:left="1701" w:header="709" w:footer="709" w:gutter="0"/>
      <w:pgNumType w:start="4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611" w:rsidRDefault="00F75611" w:rsidP="006D544E">
      <w:pPr>
        <w:spacing w:after="0" w:line="240" w:lineRule="auto"/>
      </w:pPr>
      <w:r>
        <w:separator/>
      </w:r>
    </w:p>
  </w:endnote>
  <w:endnote w:type="continuationSeparator" w:id="0">
    <w:p w:rsidR="00F75611" w:rsidRDefault="00F75611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F75611" w:rsidRPr="006D544E" w:rsidRDefault="0081457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75611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6E57">
          <w:rPr>
            <w:rFonts w:ascii="Times New Roman" w:hAnsi="Times New Roman" w:cs="Times New Roman"/>
            <w:noProof/>
            <w:sz w:val="24"/>
            <w:szCs w:val="24"/>
          </w:rPr>
          <w:t>674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611" w:rsidRDefault="00F75611" w:rsidP="006D544E">
      <w:pPr>
        <w:spacing w:after="0" w:line="240" w:lineRule="auto"/>
      </w:pPr>
      <w:r>
        <w:separator/>
      </w:r>
    </w:p>
  </w:footnote>
  <w:footnote w:type="continuationSeparator" w:id="0">
    <w:p w:rsidR="00F75611" w:rsidRDefault="00F75611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58D"/>
    <w:rsid w:val="00010881"/>
    <w:rsid w:val="00012247"/>
    <w:rsid w:val="00014B37"/>
    <w:rsid w:val="000219FB"/>
    <w:rsid w:val="0002265F"/>
    <w:rsid w:val="0002565D"/>
    <w:rsid w:val="00026763"/>
    <w:rsid w:val="00026D26"/>
    <w:rsid w:val="00027680"/>
    <w:rsid w:val="00031CFE"/>
    <w:rsid w:val="00035F5D"/>
    <w:rsid w:val="000365CC"/>
    <w:rsid w:val="000407E4"/>
    <w:rsid w:val="00050687"/>
    <w:rsid w:val="0005068D"/>
    <w:rsid w:val="000520BC"/>
    <w:rsid w:val="000601B5"/>
    <w:rsid w:val="00061D56"/>
    <w:rsid w:val="00063606"/>
    <w:rsid w:val="0006401A"/>
    <w:rsid w:val="000653DC"/>
    <w:rsid w:val="00066A59"/>
    <w:rsid w:val="00067336"/>
    <w:rsid w:val="0007321E"/>
    <w:rsid w:val="000847BB"/>
    <w:rsid w:val="00084E34"/>
    <w:rsid w:val="0008531C"/>
    <w:rsid w:val="000921DA"/>
    <w:rsid w:val="000929AF"/>
    <w:rsid w:val="00092E36"/>
    <w:rsid w:val="000966F2"/>
    <w:rsid w:val="000A3CFD"/>
    <w:rsid w:val="000A592A"/>
    <w:rsid w:val="000B2733"/>
    <w:rsid w:val="000B399E"/>
    <w:rsid w:val="000B46F8"/>
    <w:rsid w:val="000B56F9"/>
    <w:rsid w:val="000B64E7"/>
    <w:rsid w:val="000B7C76"/>
    <w:rsid w:val="000C6948"/>
    <w:rsid w:val="000D2B12"/>
    <w:rsid w:val="000D77B8"/>
    <w:rsid w:val="000D7B17"/>
    <w:rsid w:val="000E3790"/>
    <w:rsid w:val="000E3FD3"/>
    <w:rsid w:val="000E513A"/>
    <w:rsid w:val="000F1D30"/>
    <w:rsid w:val="000F21CD"/>
    <w:rsid w:val="000F243C"/>
    <w:rsid w:val="000F7C88"/>
    <w:rsid w:val="00100979"/>
    <w:rsid w:val="00101AB5"/>
    <w:rsid w:val="0010294D"/>
    <w:rsid w:val="00104263"/>
    <w:rsid w:val="0011199B"/>
    <w:rsid w:val="00117A2A"/>
    <w:rsid w:val="00117BE5"/>
    <w:rsid w:val="00126079"/>
    <w:rsid w:val="0013161F"/>
    <w:rsid w:val="00133C89"/>
    <w:rsid w:val="0014177A"/>
    <w:rsid w:val="0014271A"/>
    <w:rsid w:val="00142B43"/>
    <w:rsid w:val="00142D0F"/>
    <w:rsid w:val="00143210"/>
    <w:rsid w:val="00150577"/>
    <w:rsid w:val="00154151"/>
    <w:rsid w:val="0015598C"/>
    <w:rsid w:val="001625BB"/>
    <w:rsid w:val="001669D3"/>
    <w:rsid w:val="00172F0C"/>
    <w:rsid w:val="00173973"/>
    <w:rsid w:val="0017534A"/>
    <w:rsid w:val="00176825"/>
    <w:rsid w:val="00177A62"/>
    <w:rsid w:val="0018368D"/>
    <w:rsid w:val="00185877"/>
    <w:rsid w:val="00185BA7"/>
    <w:rsid w:val="00191408"/>
    <w:rsid w:val="00195D5F"/>
    <w:rsid w:val="001A08C4"/>
    <w:rsid w:val="001A4EF2"/>
    <w:rsid w:val="001A65E6"/>
    <w:rsid w:val="001A6A53"/>
    <w:rsid w:val="001A7750"/>
    <w:rsid w:val="001B267C"/>
    <w:rsid w:val="001B3F07"/>
    <w:rsid w:val="001B559F"/>
    <w:rsid w:val="001B55B2"/>
    <w:rsid w:val="001C5896"/>
    <w:rsid w:val="001C697A"/>
    <w:rsid w:val="001C6B08"/>
    <w:rsid w:val="001D4967"/>
    <w:rsid w:val="001E35D5"/>
    <w:rsid w:val="001E4AFF"/>
    <w:rsid w:val="001F2C9E"/>
    <w:rsid w:val="001F38BD"/>
    <w:rsid w:val="001F414A"/>
    <w:rsid w:val="001F440C"/>
    <w:rsid w:val="001F6855"/>
    <w:rsid w:val="001F6DF2"/>
    <w:rsid w:val="00207EA3"/>
    <w:rsid w:val="002116FA"/>
    <w:rsid w:val="00227E72"/>
    <w:rsid w:val="00232887"/>
    <w:rsid w:val="002353E5"/>
    <w:rsid w:val="002431B4"/>
    <w:rsid w:val="00245B5B"/>
    <w:rsid w:val="0024788F"/>
    <w:rsid w:val="00250463"/>
    <w:rsid w:val="00253240"/>
    <w:rsid w:val="002559E6"/>
    <w:rsid w:val="00267B12"/>
    <w:rsid w:val="00277690"/>
    <w:rsid w:val="002817D6"/>
    <w:rsid w:val="002843FF"/>
    <w:rsid w:val="0028459A"/>
    <w:rsid w:val="00284667"/>
    <w:rsid w:val="002865A3"/>
    <w:rsid w:val="00294F0A"/>
    <w:rsid w:val="002951C2"/>
    <w:rsid w:val="0029611F"/>
    <w:rsid w:val="002A1F97"/>
    <w:rsid w:val="002A37FD"/>
    <w:rsid w:val="002A6E3A"/>
    <w:rsid w:val="002B0A67"/>
    <w:rsid w:val="002B20F4"/>
    <w:rsid w:val="002B798E"/>
    <w:rsid w:val="002C0BCF"/>
    <w:rsid w:val="002C3980"/>
    <w:rsid w:val="002D3FF9"/>
    <w:rsid w:val="002D6443"/>
    <w:rsid w:val="002D727D"/>
    <w:rsid w:val="002E0E29"/>
    <w:rsid w:val="002E260F"/>
    <w:rsid w:val="002F6E6E"/>
    <w:rsid w:val="00301E99"/>
    <w:rsid w:val="0031177A"/>
    <w:rsid w:val="00315417"/>
    <w:rsid w:val="00316FBB"/>
    <w:rsid w:val="00320CF8"/>
    <w:rsid w:val="00323079"/>
    <w:rsid w:val="00323327"/>
    <w:rsid w:val="00324815"/>
    <w:rsid w:val="003252CE"/>
    <w:rsid w:val="00326538"/>
    <w:rsid w:val="00330A40"/>
    <w:rsid w:val="00332100"/>
    <w:rsid w:val="003324A7"/>
    <w:rsid w:val="0033274C"/>
    <w:rsid w:val="003345C2"/>
    <w:rsid w:val="003366FE"/>
    <w:rsid w:val="003409C7"/>
    <w:rsid w:val="00340F5C"/>
    <w:rsid w:val="0034218E"/>
    <w:rsid w:val="003423BB"/>
    <w:rsid w:val="00343E2B"/>
    <w:rsid w:val="0034617B"/>
    <w:rsid w:val="00360790"/>
    <w:rsid w:val="00363829"/>
    <w:rsid w:val="00380467"/>
    <w:rsid w:val="00382C3D"/>
    <w:rsid w:val="00390075"/>
    <w:rsid w:val="00394F74"/>
    <w:rsid w:val="00396F49"/>
    <w:rsid w:val="003A35C2"/>
    <w:rsid w:val="003A5DBC"/>
    <w:rsid w:val="003B4AE6"/>
    <w:rsid w:val="003C07D5"/>
    <w:rsid w:val="003C60EE"/>
    <w:rsid w:val="003D1171"/>
    <w:rsid w:val="003D1EDD"/>
    <w:rsid w:val="003D2006"/>
    <w:rsid w:val="003D3C1F"/>
    <w:rsid w:val="003E4F69"/>
    <w:rsid w:val="003E7687"/>
    <w:rsid w:val="003E7FA0"/>
    <w:rsid w:val="003F163F"/>
    <w:rsid w:val="003F5646"/>
    <w:rsid w:val="00401C66"/>
    <w:rsid w:val="00405A2C"/>
    <w:rsid w:val="00410978"/>
    <w:rsid w:val="00411EF3"/>
    <w:rsid w:val="00416C25"/>
    <w:rsid w:val="004239B9"/>
    <w:rsid w:val="004276C3"/>
    <w:rsid w:val="00433373"/>
    <w:rsid w:val="00433E3E"/>
    <w:rsid w:val="004369AD"/>
    <w:rsid w:val="004373BC"/>
    <w:rsid w:val="00443C0E"/>
    <w:rsid w:val="00444D16"/>
    <w:rsid w:val="004479EF"/>
    <w:rsid w:val="00450C5E"/>
    <w:rsid w:val="00456403"/>
    <w:rsid w:val="00457425"/>
    <w:rsid w:val="0046078A"/>
    <w:rsid w:val="0046193E"/>
    <w:rsid w:val="00462FF5"/>
    <w:rsid w:val="00473486"/>
    <w:rsid w:val="00476424"/>
    <w:rsid w:val="00480D82"/>
    <w:rsid w:val="00480FD6"/>
    <w:rsid w:val="00482EAE"/>
    <w:rsid w:val="00483884"/>
    <w:rsid w:val="00485AFD"/>
    <w:rsid w:val="004866E5"/>
    <w:rsid w:val="00490A5E"/>
    <w:rsid w:val="004B17C5"/>
    <w:rsid w:val="004B349D"/>
    <w:rsid w:val="004C26E3"/>
    <w:rsid w:val="004C3ABD"/>
    <w:rsid w:val="004D450F"/>
    <w:rsid w:val="004D61AE"/>
    <w:rsid w:val="004D7DF7"/>
    <w:rsid w:val="004E001A"/>
    <w:rsid w:val="004E0279"/>
    <w:rsid w:val="004E5922"/>
    <w:rsid w:val="004E66CE"/>
    <w:rsid w:val="004E6E57"/>
    <w:rsid w:val="004F0342"/>
    <w:rsid w:val="004F0A87"/>
    <w:rsid w:val="004F77CF"/>
    <w:rsid w:val="00502422"/>
    <w:rsid w:val="00506EE6"/>
    <w:rsid w:val="005076FE"/>
    <w:rsid w:val="005106F4"/>
    <w:rsid w:val="00515C99"/>
    <w:rsid w:val="005167E6"/>
    <w:rsid w:val="005200B0"/>
    <w:rsid w:val="005260B0"/>
    <w:rsid w:val="00530327"/>
    <w:rsid w:val="00535872"/>
    <w:rsid w:val="00536DFA"/>
    <w:rsid w:val="005421CA"/>
    <w:rsid w:val="0055186E"/>
    <w:rsid w:val="005527A2"/>
    <w:rsid w:val="00552E93"/>
    <w:rsid w:val="005608D5"/>
    <w:rsid w:val="00561630"/>
    <w:rsid w:val="005672B3"/>
    <w:rsid w:val="00567454"/>
    <w:rsid w:val="00567D85"/>
    <w:rsid w:val="00572CDF"/>
    <w:rsid w:val="0057687D"/>
    <w:rsid w:val="00581987"/>
    <w:rsid w:val="00581DFA"/>
    <w:rsid w:val="0058542A"/>
    <w:rsid w:val="00586B28"/>
    <w:rsid w:val="0059496C"/>
    <w:rsid w:val="005A3A57"/>
    <w:rsid w:val="005B412B"/>
    <w:rsid w:val="005B53FF"/>
    <w:rsid w:val="005B665A"/>
    <w:rsid w:val="005B67C6"/>
    <w:rsid w:val="005B699F"/>
    <w:rsid w:val="005C17E9"/>
    <w:rsid w:val="005C4D1D"/>
    <w:rsid w:val="005D2B78"/>
    <w:rsid w:val="005E69AC"/>
    <w:rsid w:val="00611D5A"/>
    <w:rsid w:val="00611DCE"/>
    <w:rsid w:val="00620451"/>
    <w:rsid w:val="006224FF"/>
    <w:rsid w:val="0062301F"/>
    <w:rsid w:val="00624A5F"/>
    <w:rsid w:val="00626C37"/>
    <w:rsid w:val="00631E4D"/>
    <w:rsid w:val="0064337D"/>
    <w:rsid w:val="00646B3A"/>
    <w:rsid w:val="00647078"/>
    <w:rsid w:val="006475DC"/>
    <w:rsid w:val="00647B02"/>
    <w:rsid w:val="0065289C"/>
    <w:rsid w:val="00652D25"/>
    <w:rsid w:val="00654C50"/>
    <w:rsid w:val="00655788"/>
    <w:rsid w:val="00657260"/>
    <w:rsid w:val="00665A0D"/>
    <w:rsid w:val="00671B91"/>
    <w:rsid w:val="0067204B"/>
    <w:rsid w:val="00672F0F"/>
    <w:rsid w:val="0067489E"/>
    <w:rsid w:val="00680A23"/>
    <w:rsid w:val="00681C84"/>
    <w:rsid w:val="00682049"/>
    <w:rsid w:val="006871B8"/>
    <w:rsid w:val="00693E32"/>
    <w:rsid w:val="006964E9"/>
    <w:rsid w:val="00696C4E"/>
    <w:rsid w:val="00697320"/>
    <w:rsid w:val="006A0EF7"/>
    <w:rsid w:val="006A2DED"/>
    <w:rsid w:val="006A4B95"/>
    <w:rsid w:val="006A688F"/>
    <w:rsid w:val="006B0C34"/>
    <w:rsid w:val="006B4A75"/>
    <w:rsid w:val="006B5CFF"/>
    <w:rsid w:val="006C1CBD"/>
    <w:rsid w:val="006D150F"/>
    <w:rsid w:val="006D1DE5"/>
    <w:rsid w:val="006D39D1"/>
    <w:rsid w:val="006D544E"/>
    <w:rsid w:val="006D599C"/>
    <w:rsid w:val="006E10EF"/>
    <w:rsid w:val="006E3847"/>
    <w:rsid w:val="006F111E"/>
    <w:rsid w:val="00703CAE"/>
    <w:rsid w:val="00706619"/>
    <w:rsid w:val="00706C9E"/>
    <w:rsid w:val="00707B16"/>
    <w:rsid w:val="007158A7"/>
    <w:rsid w:val="00715F5E"/>
    <w:rsid w:val="007168E3"/>
    <w:rsid w:val="0072056E"/>
    <w:rsid w:val="007265B3"/>
    <w:rsid w:val="00726FEE"/>
    <w:rsid w:val="00763E95"/>
    <w:rsid w:val="0076652F"/>
    <w:rsid w:val="007725AE"/>
    <w:rsid w:val="00791565"/>
    <w:rsid w:val="00794D34"/>
    <w:rsid w:val="00794E40"/>
    <w:rsid w:val="007A06B4"/>
    <w:rsid w:val="007A0DD5"/>
    <w:rsid w:val="007A53E3"/>
    <w:rsid w:val="007B4817"/>
    <w:rsid w:val="007B4DA7"/>
    <w:rsid w:val="007C6C5E"/>
    <w:rsid w:val="007D214E"/>
    <w:rsid w:val="007D2BF2"/>
    <w:rsid w:val="007D4755"/>
    <w:rsid w:val="007E2A24"/>
    <w:rsid w:val="007E4D78"/>
    <w:rsid w:val="007F13E5"/>
    <w:rsid w:val="007F31FD"/>
    <w:rsid w:val="007F5192"/>
    <w:rsid w:val="007F61B3"/>
    <w:rsid w:val="007F624A"/>
    <w:rsid w:val="007F7562"/>
    <w:rsid w:val="00805523"/>
    <w:rsid w:val="00810AC3"/>
    <w:rsid w:val="00812AF7"/>
    <w:rsid w:val="0081457A"/>
    <w:rsid w:val="00820AF9"/>
    <w:rsid w:val="00821A08"/>
    <w:rsid w:val="00822568"/>
    <w:rsid w:val="00827B76"/>
    <w:rsid w:val="00832F4F"/>
    <w:rsid w:val="0083346F"/>
    <w:rsid w:val="00834451"/>
    <w:rsid w:val="00834EBB"/>
    <w:rsid w:val="008401CD"/>
    <w:rsid w:val="00843138"/>
    <w:rsid w:val="00843685"/>
    <w:rsid w:val="00844F45"/>
    <w:rsid w:val="008459D8"/>
    <w:rsid w:val="0085120F"/>
    <w:rsid w:val="00854DA5"/>
    <w:rsid w:val="00855995"/>
    <w:rsid w:val="00857EBC"/>
    <w:rsid w:val="00874A2A"/>
    <w:rsid w:val="00875E77"/>
    <w:rsid w:val="00877F12"/>
    <w:rsid w:val="008860F5"/>
    <w:rsid w:val="008946FF"/>
    <w:rsid w:val="00896B9D"/>
    <w:rsid w:val="008A21E6"/>
    <w:rsid w:val="008A4B41"/>
    <w:rsid w:val="008B36A9"/>
    <w:rsid w:val="008C617C"/>
    <w:rsid w:val="008D3ACB"/>
    <w:rsid w:val="008D3C62"/>
    <w:rsid w:val="008E2067"/>
    <w:rsid w:val="008E27C4"/>
    <w:rsid w:val="008E322F"/>
    <w:rsid w:val="008E643B"/>
    <w:rsid w:val="008F201B"/>
    <w:rsid w:val="008F606D"/>
    <w:rsid w:val="009035F8"/>
    <w:rsid w:val="00903E03"/>
    <w:rsid w:val="00906838"/>
    <w:rsid w:val="00907FF5"/>
    <w:rsid w:val="009126C5"/>
    <w:rsid w:val="00914E0F"/>
    <w:rsid w:val="0092133A"/>
    <w:rsid w:val="00921681"/>
    <w:rsid w:val="009220F6"/>
    <w:rsid w:val="00923CF3"/>
    <w:rsid w:val="00930482"/>
    <w:rsid w:val="009310A7"/>
    <w:rsid w:val="00931AD3"/>
    <w:rsid w:val="00934AE3"/>
    <w:rsid w:val="00935541"/>
    <w:rsid w:val="00937D5E"/>
    <w:rsid w:val="00940143"/>
    <w:rsid w:val="009428E9"/>
    <w:rsid w:val="00943360"/>
    <w:rsid w:val="009441B5"/>
    <w:rsid w:val="00946581"/>
    <w:rsid w:val="00950A7F"/>
    <w:rsid w:val="00957BC1"/>
    <w:rsid w:val="00966EC9"/>
    <w:rsid w:val="009722FB"/>
    <w:rsid w:val="009738F8"/>
    <w:rsid w:val="009756AD"/>
    <w:rsid w:val="00975CBC"/>
    <w:rsid w:val="009864C0"/>
    <w:rsid w:val="00991781"/>
    <w:rsid w:val="009919E2"/>
    <w:rsid w:val="00991F0D"/>
    <w:rsid w:val="009934FD"/>
    <w:rsid w:val="009949F3"/>
    <w:rsid w:val="0099585B"/>
    <w:rsid w:val="009967CA"/>
    <w:rsid w:val="009A2BB9"/>
    <w:rsid w:val="009B1A5B"/>
    <w:rsid w:val="009B490E"/>
    <w:rsid w:val="009B56DC"/>
    <w:rsid w:val="009C32C3"/>
    <w:rsid w:val="009D0820"/>
    <w:rsid w:val="009D1E1C"/>
    <w:rsid w:val="009D2107"/>
    <w:rsid w:val="009D6933"/>
    <w:rsid w:val="009D6935"/>
    <w:rsid w:val="009E0E0F"/>
    <w:rsid w:val="009E19A3"/>
    <w:rsid w:val="00A02A4E"/>
    <w:rsid w:val="00A11249"/>
    <w:rsid w:val="00A144A1"/>
    <w:rsid w:val="00A21EC4"/>
    <w:rsid w:val="00A2624F"/>
    <w:rsid w:val="00A26E57"/>
    <w:rsid w:val="00A30907"/>
    <w:rsid w:val="00A32165"/>
    <w:rsid w:val="00A42074"/>
    <w:rsid w:val="00A454F4"/>
    <w:rsid w:val="00A47E59"/>
    <w:rsid w:val="00A504AC"/>
    <w:rsid w:val="00A53107"/>
    <w:rsid w:val="00A54E84"/>
    <w:rsid w:val="00A65BA1"/>
    <w:rsid w:val="00A7630C"/>
    <w:rsid w:val="00A76443"/>
    <w:rsid w:val="00A765E8"/>
    <w:rsid w:val="00A84DA1"/>
    <w:rsid w:val="00A84FD4"/>
    <w:rsid w:val="00A86E49"/>
    <w:rsid w:val="00A87BE5"/>
    <w:rsid w:val="00A92552"/>
    <w:rsid w:val="00A94E67"/>
    <w:rsid w:val="00AA19E9"/>
    <w:rsid w:val="00AA1B9D"/>
    <w:rsid w:val="00AA47FD"/>
    <w:rsid w:val="00AA5D9D"/>
    <w:rsid w:val="00AB0F20"/>
    <w:rsid w:val="00AB5663"/>
    <w:rsid w:val="00AC3A5F"/>
    <w:rsid w:val="00AD1DE6"/>
    <w:rsid w:val="00AD431E"/>
    <w:rsid w:val="00AD6B68"/>
    <w:rsid w:val="00AE1B1E"/>
    <w:rsid w:val="00AE1FE3"/>
    <w:rsid w:val="00AE254F"/>
    <w:rsid w:val="00AE266E"/>
    <w:rsid w:val="00AE74C6"/>
    <w:rsid w:val="00AF213C"/>
    <w:rsid w:val="00AF2FDC"/>
    <w:rsid w:val="00AF3B44"/>
    <w:rsid w:val="00AF3C7F"/>
    <w:rsid w:val="00AF4DBB"/>
    <w:rsid w:val="00AF6E10"/>
    <w:rsid w:val="00AF7FDC"/>
    <w:rsid w:val="00B04A99"/>
    <w:rsid w:val="00B16DB2"/>
    <w:rsid w:val="00B212A3"/>
    <w:rsid w:val="00B21AB7"/>
    <w:rsid w:val="00B23521"/>
    <w:rsid w:val="00B271AD"/>
    <w:rsid w:val="00B321A7"/>
    <w:rsid w:val="00B35018"/>
    <w:rsid w:val="00B40A05"/>
    <w:rsid w:val="00B40CFB"/>
    <w:rsid w:val="00B4168B"/>
    <w:rsid w:val="00B47ACA"/>
    <w:rsid w:val="00B5076E"/>
    <w:rsid w:val="00B63762"/>
    <w:rsid w:val="00B66B27"/>
    <w:rsid w:val="00B76866"/>
    <w:rsid w:val="00B849B9"/>
    <w:rsid w:val="00B85E20"/>
    <w:rsid w:val="00B85F81"/>
    <w:rsid w:val="00B86056"/>
    <w:rsid w:val="00B876D8"/>
    <w:rsid w:val="00B90F57"/>
    <w:rsid w:val="00B924FC"/>
    <w:rsid w:val="00B97BA0"/>
    <w:rsid w:val="00BA4182"/>
    <w:rsid w:val="00BA519E"/>
    <w:rsid w:val="00BA7B33"/>
    <w:rsid w:val="00BB0D2F"/>
    <w:rsid w:val="00BB2284"/>
    <w:rsid w:val="00BB2DCC"/>
    <w:rsid w:val="00BC3597"/>
    <w:rsid w:val="00BC4400"/>
    <w:rsid w:val="00BD40B1"/>
    <w:rsid w:val="00BD6371"/>
    <w:rsid w:val="00BE1E6A"/>
    <w:rsid w:val="00BE3A75"/>
    <w:rsid w:val="00BF142D"/>
    <w:rsid w:val="00BF3556"/>
    <w:rsid w:val="00BF517C"/>
    <w:rsid w:val="00C01C13"/>
    <w:rsid w:val="00C04215"/>
    <w:rsid w:val="00C04833"/>
    <w:rsid w:val="00C07614"/>
    <w:rsid w:val="00C11013"/>
    <w:rsid w:val="00C15C8B"/>
    <w:rsid w:val="00C229D9"/>
    <w:rsid w:val="00C25FA7"/>
    <w:rsid w:val="00C2678C"/>
    <w:rsid w:val="00C31D06"/>
    <w:rsid w:val="00C336E5"/>
    <w:rsid w:val="00C4033B"/>
    <w:rsid w:val="00C50FCC"/>
    <w:rsid w:val="00C51FCB"/>
    <w:rsid w:val="00C57510"/>
    <w:rsid w:val="00C60B51"/>
    <w:rsid w:val="00C64BFA"/>
    <w:rsid w:val="00C72166"/>
    <w:rsid w:val="00C73376"/>
    <w:rsid w:val="00C73DAD"/>
    <w:rsid w:val="00C73F6B"/>
    <w:rsid w:val="00C745E0"/>
    <w:rsid w:val="00C83943"/>
    <w:rsid w:val="00C844A0"/>
    <w:rsid w:val="00C85F4A"/>
    <w:rsid w:val="00CA492E"/>
    <w:rsid w:val="00CA5697"/>
    <w:rsid w:val="00CA65FC"/>
    <w:rsid w:val="00CA7F0D"/>
    <w:rsid w:val="00CB1785"/>
    <w:rsid w:val="00CB4783"/>
    <w:rsid w:val="00CB495E"/>
    <w:rsid w:val="00CB72B3"/>
    <w:rsid w:val="00CB776B"/>
    <w:rsid w:val="00CB7B82"/>
    <w:rsid w:val="00CC4C24"/>
    <w:rsid w:val="00CC5BC5"/>
    <w:rsid w:val="00CC7E85"/>
    <w:rsid w:val="00CD29DF"/>
    <w:rsid w:val="00CE3299"/>
    <w:rsid w:val="00CE6C9C"/>
    <w:rsid w:val="00CF0131"/>
    <w:rsid w:val="00CF092C"/>
    <w:rsid w:val="00CF1FE1"/>
    <w:rsid w:val="00CF3AED"/>
    <w:rsid w:val="00D07753"/>
    <w:rsid w:val="00D1074A"/>
    <w:rsid w:val="00D130FE"/>
    <w:rsid w:val="00D1484C"/>
    <w:rsid w:val="00D26949"/>
    <w:rsid w:val="00D27916"/>
    <w:rsid w:val="00D31FBB"/>
    <w:rsid w:val="00D350E2"/>
    <w:rsid w:val="00D428CF"/>
    <w:rsid w:val="00D456ED"/>
    <w:rsid w:val="00D4707E"/>
    <w:rsid w:val="00D47DA0"/>
    <w:rsid w:val="00D56CF1"/>
    <w:rsid w:val="00D57A5B"/>
    <w:rsid w:val="00D61761"/>
    <w:rsid w:val="00D61BAF"/>
    <w:rsid w:val="00D63B42"/>
    <w:rsid w:val="00D67865"/>
    <w:rsid w:val="00D7073B"/>
    <w:rsid w:val="00D70E53"/>
    <w:rsid w:val="00D715AD"/>
    <w:rsid w:val="00D717FD"/>
    <w:rsid w:val="00D80DD4"/>
    <w:rsid w:val="00D8346C"/>
    <w:rsid w:val="00D84430"/>
    <w:rsid w:val="00D9488E"/>
    <w:rsid w:val="00D94C9D"/>
    <w:rsid w:val="00DA33E1"/>
    <w:rsid w:val="00DA34A5"/>
    <w:rsid w:val="00DA43DE"/>
    <w:rsid w:val="00DA53EC"/>
    <w:rsid w:val="00DB483C"/>
    <w:rsid w:val="00DB5F20"/>
    <w:rsid w:val="00DB6165"/>
    <w:rsid w:val="00DB64C0"/>
    <w:rsid w:val="00DC18F9"/>
    <w:rsid w:val="00DC3E37"/>
    <w:rsid w:val="00DC4F03"/>
    <w:rsid w:val="00DD0729"/>
    <w:rsid w:val="00DD470B"/>
    <w:rsid w:val="00DF035E"/>
    <w:rsid w:val="00DF0E99"/>
    <w:rsid w:val="00DF3FE8"/>
    <w:rsid w:val="00DF43FE"/>
    <w:rsid w:val="00E02D40"/>
    <w:rsid w:val="00E06163"/>
    <w:rsid w:val="00E11C8C"/>
    <w:rsid w:val="00E12E3C"/>
    <w:rsid w:val="00E13E08"/>
    <w:rsid w:val="00E16950"/>
    <w:rsid w:val="00E27CC3"/>
    <w:rsid w:val="00E30277"/>
    <w:rsid w:val="00E310C6"/>
    <w:rsid w:val="00E35639"/>
    <w:rsid w:val="00E45EA8"/>
    <w:rsid w:val="00E50977"/>
    <w:rsid w:val="00E523C9"/>
    <w:rsid w:val="00E544F2"/>
    <w:rsid w:val="00E6016B"/>
    <w:rsid w:val="00E618C9"/>
    <w:rsid w:val="00E628D0"/>
    <w:rsid w:val="00E65475"/>
    <w:rsid w:val="00E74C32"/>
    <w:rsid w:val="00E77A61"/>
    <w:rsid w:val="00E77BFA"/>
    <w:rsid w:val="00E77D49"/>
    <w:rsid w:val="00E83E06"/>
    <w:rsid w:val="00E85DC2"/>
    <w:rsid w:val="00E878DE"/>
    <w:rsid w:val="00E94EFA"/>
    <w:rsid w:val="00E96336"/>
    <w:rsid w:val="00EB0AEF"/>
    <w:rsid w:val="00EB2269"/>
    <w:rsid w:val="00EB4D8A"/>
    <w:rsid w:val="00EB6D18"/>
    <w:rsid w:val="00ED07BE"/>
    <w:rsid w:val="00ED347D"/>
    <w:rsid w:val="00ED3C53"/>
    <w:rsid w:val="00ED6B25"/>
    <w:rsid w:val="00EE0F7D"/>
    <w:rsid w:val="00EE128D"/>
    <w:rsid w:val="00EF5779"/>
    <w:rsid w:val="00F02335"/>
    <w:rsid w:val="00F02C05"/>
    <w:rsid w:val="00F11819"/>
    <w:rsid w:val="00F20140"/>
    <w:rsid w:val="00F21A69"/>
    <w:rsid w:val="00F24C2C"/>
    <w:rsid w:val="00F26A46"/>
    <w:rsid w:val="00F32C6F"/>
    <w:rsid w:val="00F33870"/>
    <w:rsid w:val="00F37C7F"/>
    <w:rsid w:val="00F4559E"/>
    <w:rsid w:val="00F47A58"/>
    <w:rsid w:val="00F47FF7"/>
    <w:rsid w:val="00F51854"/>
    <w:rsid w:val="00F558A5"/>
    <w:rsid w:val="00F57894"/>
    <w:rsid w:val="00F62C1A"/>
    <w:rsid w:val="00F71FA4"/>
    <w:rsid w:val="00F73D4C"/>
    <w:rsid w:val="00F75611"/>
    <w:rsid w:val="00F76B45"/>
    <w:rsid w:val="00F77C9C"/>
    <w:rsid w:val="00F82770"/>
    <w:rsid w:val="00F93853"/>
    <w:rsid w:val="00FA6BA4"/>
    <w:rsid w:val="00FB484A"/>
    <w:rsid w:val="00FC5855"/>
    <w:rsid w:val="00FC6A08"/>
    <w:rsid w:val="00FC7674"/>
    <w:rsid w:val="00FD1D75"/>
    <w:rsid w:val="00FD3487"/>
    <w:rsid w:val="00FD4837"/>
    <w:rsid w:val="00FD6C06"/>
    <w:rsid w:val="00FE198E"/>
    <w:rsid w:val="00FE424F"/>
    <w:rsid w:val="00FE5AB0"/>
    <w:rsid w:val="00FE7515"/>
    <w:rsid w:val="00FF0D24"/>
    <w:rsid w:val="00FF61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4373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373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08E56-20B6-4DC0-A3E1-8D17C64C6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203</Pages>
  <Words>30657</Words>
  <Characters>174748</Characters>
  <Application>Microsoft Office Word</Application>
  <DocSecurity>0</DocSecurity>
  <Lines>1456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44</cp:revision>
  <cp:lastPrinted>2014-10-31T07:59:00Z</cp:lastPrinted>
  <dcterms:created xsi:type="dcterms:W3CDTF">2014-10-31T05:40:00Z</dcterms:created>
  <dcterms:modified xsi:type="dcterms:W3CDTF">2014-10-31T08:01:00Z</dcterms:modified>
</cp:coreProperties>
</file>