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3B" w:rsidRPr="001E7792" w:rsidRDefault="00A1783B" w:rsidP="00A219F4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>ИСКА</w:t>
      </w:r>
    </w:p>
    <w:p w:rsidR="001E7792" w:rsidRPr="001E7792" w:rsidRDefault="001E7792" w:rsidP="00A219F4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p w:rsidR="004206FB" w:rsidRPr="00DF7EF0" w:rsidRDefault="004206FB" w:rsidP="004206FB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Pr="003C525C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у</w:t>
      </w:r>
      <w:r w:rsidRPr="003C525C">
        <w:rPr>
          <w:rFonts w:ascii="Times New Roman" w:hAnsi="Times New Roman"/>
          <w:b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b/>
          <w:sz w:val="28"/>
          <w:szCs w:val="28"/>
        </w:rPr>
        <w:t>«О внесении изменени</w:t>
      </w:r>
      <w:r w:rsidR="007B3DEA"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/>
        <w:t xml:space="preserve">в Федеральный закон «О микрофинансовой деятельности </w:t>
      </w:r>
      <w:r>
        <w:rPr>
          <w:rFonts w:ascii="Times New Roman" w:hAnsi="Times New Roman"/>
          <w:b/>
          <w:sz w:val="28"/>
          <w:szCs w:val="28"/>
        </w:rPr>
        <w:br/>
        <w:t>и микрофинансовых организациях»</w:t>
      </w:r>
    </w:p>
    <w:p w:rsidR="00A1783B" w:rsidRPr="00A219F4" w:rsidRDefault="00A1783B" w:rsidP="00A219F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068F0" w:rsidRDefault="002068F0" w:rsidP="00722ED3">
      <w:pPr>
        <w:pStyle w:val="a3"/>
        <w:spacing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22ED3" w:rsidRPr="00891A14" w:rsidRDefault="00722ED3" w:rsidP="00891A14">
      <w:pPr>
        <w:pStyle w:val="a3"/>
        <w:spacing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Проект федерального закона «О внесении изменений в Федеральный закон «О микрофинансовой деятельности и микрофинансовых организациях» предусматривает </w:t>
      </w:r>
      <w:r w:rsidR="0068060A" w:rsidRPr="00891A14">
        <w:rPr>
          <w:rFonts w:ascii="Times New Roman" w:hAnsi="Times New Roman"/>
          <w:sz w:val="28"/>
          <w:szCs w:val="28"/>
        </w:rPr>
        <w:t xml:space="preserve">установление </w:t>
      </w:r>
      <w:r w:rsidRPr="00891A14">
        <w:rPr>
          <w:rFonts w:ascii="Times New Roman" w:hAnsi="Times New Roman"/>
          <w:sz w:val="28"/>
          <w:szCs w:val="28"/>
        </w:rPr>
        <w:t>запрет</w:t>
      </w:r>
      <w:r w:rsidR="0068060A" w:rsidRPr="00891A14">
        <w:rPr>
          <w:rFonts w:ascii="Times New Roman" w:hAnsi="Times New Roman"/>
          <w:sz w:val="28"/>
          <w:szCs w:val="28"/>
        </w:rPr>
        <w:t>а</w:t>
      </w:r>
      <w:r w:rsidRPr="00891A14">
        <w:rPr>
          <w:rFonts w:ascii="Times New Roman" w:hAnsi="Times New Roman"/>
          <w:sz w:val="28"/>
          <w:szCs w:val="28"/>
        </w:rPr>
        <w:t xml:space="preserve"> на кредитование </w:t>
      </w:r>
      <w:r w:rsidR="00B70CCF" w:rsidRPr="00891A14">
        <w:rPr>
          <w:rFonts w:ascii="Times New Roman" w:hAnsi="Times New Roman"/>
          <w:sz w:val="28"/>
          <w:szCs w:val="28"/>
        </w:rPr>
        <w:t>микрофинансовыми организациями (далее – МФО)</w:t>
      </w:r>
      <w:r w:rsidRPr="00891A14">
        <w:rPr>
          <w:rFonts w:ascii="Times New Roman" w:hAnsi="Times New Roman"/>
          <w:sz w:val="28"/>
          <w:szCs w:val="28"/>
        </w:rPr>
        <w:t xml:space="preserve"> физических лиц</w:t>
      </w:r>
      <w:r w:rsidR="0068060A" w:rsidRPr="00891A14">
        <w:rPr>
          <w:rFonts w:ascii="Times New Roman" w:hAnsi="Times New Roman"/>
          <w:sz w:val="28"/>
          <w:szCs w:val="28"/>
        </w:rPr>
        <w:t xml:space="preserve">, </w:t>
      </w:r>
      <w:r w:rsidRPr="00891A14">
        <w:rPr>
          <w:rFonts w:ascii="Times New Roman" w:hAnsi="Times New Roman"/>
          <w:sz w:val="28"/>
          <w:szCs w:val="28"/>
        </w:rPr>
        <w:t xml:space="preserve"> сохраня</w:t>
      </w:r>
      <w:r w:rsidR="0068060A" w:rsidRPr="00891A14">
        <w:rPr>
          <w:rFonts w:ascii="Times New Roman" w:hAnsi="Times New Roman"/>
          <w:sz w:val="28"/>
          <w:szCs w:val="28"/>
        </w:rPr>
        <w:t>я</w:t>
      </w:r>
      <w:r w:rsidRPr="00891A14">
        <w:rPr>
          <w:rFonts w:ascii="Times New Roman" w:hAnsi="Times New Roman"/>
          <w:sz w:val="28"/>
          <w:szCs w:val="28"/>
        </w:rPr>
        <w:t xml:space="preserve"> право кредитования индивидуальных предпринимателей и юридических лиц.</w:t>
      </w:r>
    </w:p>
    <w:p w:rsidR="001E7792" w:rsidRPr="00891A14" w:rsidRDefault="001E7792" w:rsidP="00891A14">
      <w:pPr>
        <w:autoSpaceDE w:val="0"/>
        <w:autoSpaceDN w:val="0"/>
        <w:adjustRightInd w:val="0"/>
        <w:spacing w:after="0"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Федеральный закон «О микрофинансовой деятельности и микрофинансовых организациях» изначально был ориентирован на оказание финансовой поддержки субъектам малого и среднего предпринимательства. </w:t>
      </w:r>
      <w:r w:rsidR="00E5165A">
        <w:rPr>
          <w:rFonts w:ascii="Times New Roman" w:hAnsi="Times New Roman"/>
          <w:sz w:val="28"/>
          <w:szCs w:val="28"/>
        </w:rPr>
        <w:br/>
      </w:r>
      <w:r w:rsidRPr="00891A14">
        <w:rPr>
          <w:rFonts w:ascii="Times New Roman" w:hAnsi="Times New Roman"/>
          <w:spacing w:val="-2"/>
          <w:sz w:val="28"/>
          <w:szCs w:val="28"/>
        </w:rPr>
        <w:t>В настоящее время о</w:t>
      </w:r>
      <w:r w:rsidRPr="00891A14">
        <w:rPr>
          <w:rFonts w:ascii="Times New Roman" w:hAnsi="Times New Roman"/>
          <w:sz w:val="28"/>
          <w:szCs w:val="28"/>
        </w:rPr>
        <w:t xml:space="preserve">сновная доля кредитных услуг оказывается </w:t>
      </w:r>
      <w:r w:rsidR="006C4DD7" w:rsidRPr="00891A14">
        <w:rPr>
          <w:rFonts w:ascii="Times New Roman" w:hAnsi="Times New Roman"/>
          <w:sz w:val="28"/>
          <w:szCs w:val="28"/>
        </w:rPr>
        <w:t xml:space="preserve">МФО </w:t>
      </w:r>
      <w:r w:rsidRPr="00891A14">
        <w:rPr>
          <w:rFonts w:ascii="Times New Roman" w:hAnsi="Times New Roman"/>
          <w:sz w:val="28"/>
          <w:szCs w:val="28"/>
        </w:rPr>
        <w:t>физическим лицам</w:t>
      </w:r>
      <w:r w:rsidRPr="00891A14">
        <w:rPr>
          <w:rFonts w:ascii="Times New Roman" w:hAnsi="Times New Roman"/>
          <w:bCs/>
          <w:sz w:val="28"/>
          <w:szCs w:val="28"/>
        </w:rPr>
        <w:t>:</w:t>
      </w:r>
      <w:r w:rsidRPr="00891A14">
        <w:rPr>
          <w:rFonts w:ascii="Times New Roman" w:hAnsi="Times New Roman"/>
          <w:sz w:val="28"/>
          <w:szCs w:val="28"/>
        </w:rPr>
        <w:t xml:space="preserve">  60 процентов микрокредитов выдаются физическим лицам, 40 процентов </w:t>
      </w:r>
      <w:r w:rsidRPr="00891A14">
        <w:rPr>
          <w:rFonts w:ascii="Times New Roman" w:hAnsi="Times New Roman"/>
          <w:bCs/>
          <w:sz w:val="28"/>
          <w:szCs w:val="28"/>
        </w:rPr>
        <w:t>–</w:t>
      </w:r>
      <w:r w:rsidRPr="00891A14">
        <w:rPr>
          <w:rFonts w:ascii="Times New Roman" w:hAnsi="Times New Roman"/>
          <w:sz w:val="28"/>
          <w:szCs w:val="28"/>
        </w:rPr>
        <w:t xml:space="preserve"> субъектам малого и среднего предпринимательства.</w:t>
      </w:r>
    </w:p>
    <w:p w:rsidR="001E7792" w:rsidRPr="00891A14" w:rsidRDefault="001E7792" w:rsidP="00891A14">
      <w:pPr>
        <w:spacing w:after="0" w:line="48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Активная рекламная политика МФО  привлекает внимание людей, находящихся в сложной жизненной ситуации, которые, </w:t>
      </w:r>
      <w:r w:rsidRPr="00891A14">
        <w:rPr>
          <w:rFonts w:ascii="Times New Roman" w:hAnsi="Times New Roman"/>
          <w:bCs/>
          <w:sz w:val="28"/>
          <w:szCs w:val="28"/>
        </w:rPr>
        <w:t>не понимая схему работы МФО, полагают, что берут кредит на выгодных условиях</w:t>
      </w:r>
      <w:r w:rsidR="006C4DD7">
        <w:rPr>
          <w:rFonts w:ascii="Times New Roman" w:hAnsi="Times New Roman"/>
          <w:bCs/>
          <w:sz w:val="28"/>
          <w:szCs w:val="28"/>
        </w:rPr>
        <w:t>,</w:t>
      </w:r>
      <w:r w:rsidRPr="00891A14">
        <w:rPr>
          <w:rFonts w:ascii="Times New Roman" w:hAnsi="Times New Roman"/>
          <w:bCs/>
          <w:sz w:val="28"/>
          <w:szCs w:val="28"/>
        </w:rPr>
        <w:t xml:space="preserve"> и </w:t>
      </w:r>
      <w:r w:rsidR="006C4DD7">
        <w:rPr>
          <w:rFonts w:ascii="Times New Roman" w:hAnsi="Times New Roman"/>
          <w:bCs/>
          <w:sz w:val="28"/>
          <w:szCs w:val="28"/>
        </w:rPr>
        <w:t xml:space="preserve">оказываются </w:t>
      </w:r>
      <w:r w:rsidRPr="00891A14">
        <w:rPr>
          <w:rFonts w:ascii="Times New Roman" w:hAnsi="Times New Roman"/>
          <w:bCs/>
          <w:sz w:val="28"/>
          <w:szCs w:val="28"/>
        </w:rPr>
        <w:t>в долговременн</w:t>
      </w:r>
      <w:r w:rsidR="006C4DD7">
        <w:rPr>
          <w:rFonts w:ascii="Times New Roman" w:hAnsi="Times New Roman"/>
          <w:bCs/>
          <w:sz w:val="28"/>
          <w:szCs w:val="28"/>
        </w:rPr>
        <w:t>ой</w:t>
      </w:r>
      <w:r w:rsidRPr="00891A14">
        <w:rPr>
          <w:rFonts w:ascii="Times New Roman" w:hAnsi="Times New Roman"/>
          <w:bCs/>
          <w:sz w:val="28"/>
          <w:szCs w:val="28"/>
        </w:rPr>
        <w:t xml:space="preserve"> долгов</w:t>
      </w:r>
      <w:r w:rsidR="006C4DD7">
        <w:rPr>
          <w:rFonts w:ascii="Times New Roman" w:hAnsi="Times New Roman"/>
          <w:bCs/>
          <w:sz w:val="28"/>
          <w:szCs w:val="28"/>
        </w:rPr>
        <w:t>ой</w:t>
      </w:r>
      <w:r w:rsidRPr="00891A14">
        <w:rPr>
          <w:rFonts w:ascii="Times New Roman" w:hAnsi="Times New Roman"/>
          <w:bCs/>
          <w:sz w:val="28"/>
          <w:szCs w:val="28"/>
        </w:rPr>
        <w:t xml:space="preserve"> кабал</w:t>
      </w:r>
      <w:r w:rsidR="006C4DD7">
        <w:rPr>
          <w:rFonts w:ascii="Times New Roman" w:hAnsi="Times New Roman"/>
          <w:bCs/>
          <w:sz w:val="28"/>
          <w:szCs w:val="28"/>
        </w:rPr>
        <w:t>е</w:t>
      </w:r>
      <w:r w:rsidRPr="00891A14">
        <w:rPr>
          <w:rFonts w:ascii="Times New Roman" w:hAnsi="Times New Roman"/>
          <w:bCs/>
          <w:sz w:val="28"/>
          <w:szCs w:val="28"/>
        </w:rPr>
        <w:t xml:space="preserve">.  Низкий уровень финансовой грамотности не позволяет заемщикам адекватно оценить стоимость микрозайма или потребительского займа, предоставляемого МФО, и свои финансовые возможности, что в дальнейшем приводит к невозврату микрокредита. </w:t>
      </w:r>
      <w:r w:rsidRPr="00891A14">
        <w:rPr>
          <w:rFonts w:ascii="Times New Roman" w:hAnsi="Times New Roman"/>
          <w:sz w:val="28"/>
          <w:szCs w:val="28"/>
        </w:rPr>
        <w:t xml:space="preserve">С учетом того, что процентная ставка по микрозаймам  </w:t>
      </w:r>
      <w:r w:rsidRPr="00891A14">
        <w:rPr>
          <w:rFonts w:ascii="Times New Roman" w:hAnsi="Times New Roman"/>
          <w:sz w:val="28"/>
          <w:szCs w:val="28"/>
        </w:rPr>
        <w:lastRenderedPageBreak/>
        <w:t xml:space="preserve">составляет в среднем 600–800 процентов годовых, шансов рассчитаться </w:t>
      </w:r>
      <w:r w:rsidR="00E5165A">
        <w:rPr>
          <w:rFonts w:ascii="Times New Roman" w:hAnsi="Times New Roman"/>
          <w:sz w:val="28"/>
          <w:szCs w:val="28"/>
        </w:rPr>
        <w:br/>
      </w:r>
      <w:r w:rsidRPr="00891A14">
        <w:rPr>
          <w:rFonts w:ascii="Times New Roman" w:hAnsi="Times New Roman"/>
          <w:sz w:val="28"/>
          <w:szCs w:val="28"/>
        </w:rPr>
        <w:t>с таким кредитом у граждан практически нет.</w:t>
      </w:r>
    </w:p>
    <w:p w:rsidR="001E7792" w:rsidRPr="00891A14" w:rsidRDefault="001E7792" w:rsidP="00891A14">
      <w:pPr>
        <w:autoSpaceDE w:val="0"/>
        <w:autoSpaceDN w:val="0"/>
        <w:adjustRightInd w:val="0"/>
        <w:spacing w:after="0"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Так, на 1 января 2016 года около 3,5 миллиона человек в России оформили микрозаймы. Общая сумма микрозаймов составила 69,2 млн. рублей, при этом размер просроченной задолженности – около 27 процентов. </w:t>
      </w:r>
    </w:p>
    <w:p w:rsidR="001E7792" w:rsidRPr="00891A14" w:rsidRDefault="001E7792" w:rsidP="00891A14">
      <w:pPr>
        <w:autoSpaceDE w:val="0"/>
        <w:autoSpaceDN w:val="0"/>
        <w:adjustRightInd w:val="0"/>
        <w:spacing w:after="0"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Следует отметить, что 50 процентов  граждан, оформивших микрозаймы в МФО, направляют их на погашение ранее полученных кредитов, находясь под прессингом взыскателей  –  коллекторов  по </w:t>
      </w:r>
      <w:r w:rsidR="00E5165A">
        <w:rPr>
          <w:rFonts w:ascii="Times New Roman" w:hAnsi="Times New Roman"/>
          <w:sz w:val="28"/>
          <w:szCs w:val="28"/>
        </w:rPr>
        <w:t>п</w:t>
      </w:r>
      <w:r w:rsidRPr="00891A14">
        <w:rPr>
          <w:rFonts w:ascii="Times New Roman" w:hAnsi="Times New Roman"/>
          <w:sz w:val="28"/>
          <w:szCs w:val="28"/>
        </w:rPr>
        <w:t xml:space="preserve">редыдущим долгам. </w:t>
      </w:r>
    </w:p>
    <w:p w:rsidR="00891A14" w:rsidRDefault="005022D0" w:rsidP="00891A14">
      <w:pPr>
        <w:widowControl w:val="0"/>
        <w:autoSpaceDE w:val="0"/>
        <w:autoSpaceDN w:val="0"/>
        <w:adjustRightInd w:val="0"/>
        <w:spacing w:after="0" w:line="48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91A14">
        <w:rPr>
          <w:rFonts w:ascii="Times New Roman" w:hAnsi="Times New Roman"/>
          <w:sz w:val="28"/>
          <w:szCs w:val="28"/>
        </w:rPr>
        <w:t xml:space="preserve">В настоящее время </w:t>
      </w:r>
      <w:r w:rsidR="006F3143" w:rsidRPr="00891A14">
        <w:rPr>
          <w:rFonts w:ascii="Times New Roman" w:hAnsi="Times New Roman"/>
          <w:sz w:val="28"/>
          <w:szCs w:val="28"/>
        </w:rPr>
        <w:t xml:space="preserve">в </w:t>
      </w:r>
      <w:r w:rsidRPr="00891A14">
        <w:rPr>
          <w:rFonts w:ascii="Times New Roman" w:hAnsi="Times New Roman"/>
          <w:sz w:val="28"/>
          <w:szCs w:val="28"/>
        </w:rPr>
        <w:t>средствах массовой информации увеличилось количество сообщений об избиени</w:t>
      </w:r>
      <w:r w:rsidR="001E7792" w:rsidRPr="00891A14">
        <w:rPr>
          <w:rFonts w:ascii="Times New Roman" w:hAnsi="Times New Roman"/>
          <w:sz w:val="28"/>
          <w:szCs w:val="28"/>
        </w:rPr>
        <w:t>и</w:t>
      </w:r>
      <w:r w:rsidRPr="00891A14">
        <w:rPr>
          <w:rFonts w:ascii="Times New Roman" w:hAnsi="Times New Roman"/>
          <w:sz w:val="28"/>
          <w:szCs w:val="28"/>
        </w:rPr>
        <w:t xml:space="preserve"> людей, порче имущества, угрозах </w:t>
      </w:r>
      <w:r w:rsidR="00E5165A">
        <w:rPr>
          <w:rFonts w:ascii="Times New Roman" w:hAnsi="Times New Roman"/>
          <w:sz w:val="28"/>
          <w:szCs w:val="28"/>
        </w:rPr>
        <w:br/>
      </w:r>
      <w:r w:rsidRPr="00891A14">
        <w:rPr>
          <w:rFonts w:ascii="Times New Roman" w:hAnsi="Times New Roman"/>
          <w:sz w:val="28"/>
          <w:szCs w:val="28"/>
        </w:rPr>
        <w:t>и шантаже, совершаемых коллекторскими агентствами при осуществлении действий по возврату долгов по микрокредитам и потребительским займам, выдаваемым МФО физическим лицам (</w:t>
      </w:r>
      <w:r w:rsidR="000B11D4" w:rsidRPr="00891A14">
        <w:rPr>
          <w:rFonts w:ascii="Times New Roman" w:hAnsi="Times New Roman"/>
          <w:sz w:val="28"/>
          <w:szCs w:val="28"/>
        </w:rPr>
        <w:t>поджог квартиры должника в городе Ульяновске, когда там находился двухлетний ребенок;</w:t>
      </w:r>
      <w:r w:rsidRPr="00891A14">
        <w:rPr>
          <w:rFonts w:ascii="Times New Roman" w:hAnsi="Times New Roman"/>
          <w:sz w:val="28"/>
          <w:szCs w:val="28"/>
        </w:rPr>
        <w:t xml:space="preserve"> </w:t>
      </w:r>
      <w:r w:rsidR="000B11D4" w:rsidRPr="00891A14">
        <w:rPr>
          <w:rFonts w:ascii="Times New Roman" w:hAnsi="Times New Roman"/>
          <w:sz w:val="28"/>
          <w:szCs w:val="28"/>
        </w:rPr>
        <w:t>стрел</w:t>
      </w:r>
      <w:r w:rsidR="001E7792" w:rsidRPr="00891A14">
        <w:rPr>
          <w:rFonts w:ascii="Times New Roman" w:hAnsi="Times New Roman"/>
          <w:sz w:val="28"/>
          <w:szCs w:val="28"/>
        </w:rPr>
        <w:t>ьба</w:t>
      </w:r>
      <w:r w:rsidR="000B11D4" w:rsidRPr="00891A14">
        <w:rPr>
          <w:rFonts w:ascii="Times New Roman" w:hAnsi="Times New Roman"/>
          <w:sz w:val="28"/>
          <w:szCs w:val="28"/>
        </w:rPr>
        <w:t xml:space="preserve"> в жителя города Челябинска из травматического пистолета;</w:t>
      </w:r>
      <w:r w:rsidRPr="00891A14">
        <w:rPr>
          <w:rFonts w:ascii="Times New Roman" w:hAnsi="Times New Roman"/>
          <w:sz w:val="28"/>
          <w:szCs w:val="28"/>
        </w:rPr>
        <w:t xml:space="preserve"> </w:t>
      </w:r>
      <w:r w:rsidR="006C4DD7">
        <w:rPr>
          <w:rFonts w:ascii="Times New Roman" w:hAnsi="Times New Roman"/>
          <w:sz w:val="28"/>
          <w:szCs w:val="28"/>
        </w:rPr>
        <w:t xml:space="preserve">доведение </w:t>
      </w:r>
      <w:r w:rsidR="006C4DD7" w:rsidRPr="00891A14">
        <w:rPr>
          <w:rFonts w:ascii="Times New Roman" w:hAnsi="Times New Roman"/>
          <w:sz w:val="28"/>
          <w:szCs w:val="28"/>
        </w:rPr>
        <w:t>таксиста из Свердловской области до суицида</w:t>
      </w:r>
      <w:r w:rsidR="006C4DD7">
        <w:rPr>
          <w:rFonts w:ascii="Times New Roman" w:hAnsi="Times New Roman"/>
          <w:sz w:val="28"/>
          <w:szCs w:val="28"/>
        </w:rPr>
        <w:t xml:space="preserve">; </w:t>
      </w:r>
      <w:r w:rsidR="001E7792" w:rsidRPr="00891A14">
        <w:rPr>
          <w:rFonts w:ascii="Times New Roman" w:hAnsi="Times New Roman"/>
          <w:sz w:val="28"/>
          <w:szCs w:val="28"/>
        </w:rPr>
        <w:t>коллекторским агентством</w:t>
      </w:r>
      <w:r w:rsidR="000B11D4" w:rsidRPr="00891A14">
        <w:rPr>
          <w:rFonts w:ascii="Times New Roman" w:hAnsi="Times New Roman"/>
          <w:sz w:val="28"/>
          <w:szCs w:val="28"/>
        </w:rPr>
        <w:t xml:space="preserve"> парализова</w:t>
      </w:r>
      <w:r w:rsidR="001E7792" w:rsidRPr="00891A14">
        <w:rPr>
          <w:rFonts w:ascii="Times New Roman" w:hAnsi="Times New Roman"/>
          <w:sz w:val="28"/>
          <w:szCs w:val="28"/>
        </w:rPr>
        <w:t>на</w:t>
      </w:r>
      <w:r w:rsidR="000B11D4" w:rsidRPr="00891A14">
        <w:rPr>
          <w:rFonts w:ascii="Times New Roman" w:hAnsi="Times New Roman"/>
          <w:sz w:val="28"/>
          <w:szCs w:val="28"/>
        </w:rPr>
        <w:t xml:space="preserve"> работ</w:t>
      </w:r>
      <w:r w:rsidR="001E7792" w:rsidRPr="00891A14">
        <w:rPr>
          <w:rFonts w:ascii="Times New Roman" w:hAnsi="Times New Roman"/>
          <w:sz w:val="28"/>
          <w:szCs w:val="28"/>
        </w:rPr>
        <w:t>а</w:t>
      </w:r>
      <w:r w:rsidR="000B11D4" w:rsidRPr="00891A14">
        <w:rPr>
          <w:rFonts w:ascii="Times New Roman" w:hAnsi="Times New Roman"/>
          <w:sz w:val="28"/>
          <w:szCs w:val="28"/>
        </w:rPr>
        <w:t xml:space="preserve"> медицинского учреждения </w:t>
      </w:r>
      <w:r w:rsidR="001E7792" w:rsidRPr="00891A14">
        <w:rPr>
          <w:rFonts w:ascii="Times New Roman" w:hAnsi="Times New Roman"/>
          <w:sz w:val="28"/>
          <w:szCs w:val="28"/>
        </w:rPr>
        <w:t xml:space="preserve">в городе </w:t>
      </w:r>
      <w:r w:rsidRPr="00891A14">
        <w:rPr>
          <w:rFonts w:ascii="Times New Roman" w:hAnsi="Times New Roman"/>
          <w:sz w:val="28"/>
          <w:szCs w:val="28"/>
        </w:rPr>
        <w:t>Челябинск</w:t>
      </w:r>
      <w:r w:rsidR="001E7792" w:rsidRPr="00891A14">
        <w:rPr>
          <w:rFonts w:ascii="Times New Roman" w:hAnsi="Times New Roman"/>
          <w:sz w:val="28"/>
          <w:szCs w:val="28"/>
        </w:rPr>
        <w:t>е</w:t>
      </w:r>
      <w:r w:rsidRPr="00891A14">
        <w:rPr>
          <w:rFonts w:ascii="Times New Roman" w:hAnsi="Times New Roman"/>
          <w:sz w:val="28"/>
          <w:szCs w:val="28"/>
        </w:rPr>
        <w:t xml:space="preserve"> </w:t>
      </w:r>
      <w:r w:rsidR="000B11D4" w:rsidRPr="00891A14">
        <w:rPr>
          <w:rFonts w:ascii="Times New Roman" w:hAnsi="Times New Roman"/>
          <w:sz w:val="28"/>
          <w:szCs w:val="28"/>
        </w:rPr>
        <w:t>из-за задолженности санитарки</w:t>
      </w:r>
      <w:r w:rsidRPr="00891A14">
        <w:rPr>
          <w:rFonts w:ascii="Times New Roman" w:hAnsi="Times New Roman"/>
          <w:sz w:val="28"/>
          <w:szCs w:val="28"/>
        </w:rPr>
        <w:t>)</w:t>
      </w:r>
      <w:r w:rsidR="000B11D4" w:rsidRPr="00891A14">
        <w:rPr>
          <w:rFonts w:ascii="Times New Roman" w:hAnsi="Times New Roman"/>
          <w:sz w:val="28"/>
          <w:szCs w:val="28"/>
        </w:rPr>
        <w:t>.</w:t>
      </w:r>
      <w:r w:rsidR="007F3279" w:rsidRPr="00891A14">
        <w:rPr>
          <w:rFonts w:ascii="Times New Roman" w:hAnsi="Times New Roman"/>
          <w:sz w:val="28"/>
          <w:szCs w:val="28"/>
        </w:rPr>
        <w:t xml:space="preserve"> </w:t>
      </w:r>
      <w:r w:rsidR="006C4DD7">
        <w:rPr>
          <w:rFonts w:ascii="Times New Roman" w:hAnsi="Times New Roman"/>
          <w:sz w:val="28"/>
          <w:szCs w:val="28"/>
        </w:rPr>
        <w:t>Около</w:t>
      </w:r>
      <w:r w:rsidRPr="00891A14">
        <w:rPr>
          <w:rFonts w:ascii="Times New Roman" w:hAnsi="Times New Roman"/>
          <w:sz w:val="28"/>
          <w:szCs w:val="28"/>
        </w:rPr>
        <w:t xml:space="preserve"> </w:t>
      </w:r>
      <w:r w:rsidR="000B11D4" w:rsidRPr="00891A14">
        <w:rPr>
          <w:rFonts w:ascii="Times New Roman" w:hAnsi="Times New Roman"/>
          <w:sz w:val="28"/>
          <w:szCs w:val="28"/>
        </w:rPr>
        <w:t>90</w:t>
      </w:r>
      <w:r w:rsidRPr="00891A14">
        <w:rPr>
          <w:rFonts w:ascii="Times New Roman" w:hAnsi="Times New Roman"/>
          <w:sz w:val="28"/>
          <w:szCs w:val="28"/>
        </w:rPr>
        <w:t xml:space="preserve"> процентов</w:t>
      </w:r>
      <w:r w:rsidR="000B11D4" w:rsidRPr="00891A14">
        <w:rPr>
          <w:rFonts w:ascii="Times New Roman" w:hAnsi="Times New Roman"/>
          <w:sz w:val="28"/>
          <w:szCs w:val="28"/>
        </w:rPr>
        <w:t xml:space="preserve"> жалоб</w:t>
      </w:r>
      <w:r w:rsidR="00C51033" w:rsidRPr="00891A14">
        <w:rPr>
          <w:rFonts w:ascii="Times New Roman" w:hAnsi="Times New Roman"/>
          <w:sz w:val="28"/>
          <w:szCs w:val="28"/>
        </w:rPr>
        <w:t>, поступающих</w:t>
      </w:r>
      <w:r w:rsidR="000B11D4" w:rsidRPr="00891A14">
        <w:rPr>
          <w:rFonts w:ascii="Times New Roman" w:hAnsi="Times New Roman"/>
          <w:sz w:val="28"/>
          <w:szCs w:val="28"/>
        </w:rPr>
        <w:t xml:space="preserve"> на действия коллекторов</w:t>
      </w:r>
      <w:r w:rsidRPr="00891A14">
        <w:rPr>
          <w:rFonts w:ascii="Times New Roman" w:hAnsi="Times New Roman"/>
          <w:sz w:val="28"/>
          <w:szCs w:val="28"/>
        </w:rPr>
        <w:t xml:space="preserve"> в правоохранительные органы</w:t>
      </w:r>
      <w:r w:rsidR="000B11D4" w:rsidRPr="00891A14">
        <w:rPr>
          <w:rFonts w:ascii="Times New Roman" w:hAnsi="Times New Roman"/>
          <w:sz w:val="28"/>
          <w:szCs w:val="28"/>
        </w:rPr>
        <w:t xml:space="preserve">, </w:t>
      </w:r>
      <w:r w:rsidR="007F3279" w:rsidRPr="00891A14">
        <w:rPr>
          <w:rFonts w:ascii="Times New Roman" w:hAnsi="Times New Roman"/>
          <w:sz w:val="28"/>
          <w:szCs w:val="28"/>
        </w:rPr>
        <w:t>являются</w:t>
      </w:r>
      <w:r w:rsidR="000B11D4" w:rsidRPr="00891A14">
        <w:rPr>
          <w:rFonts w:ascii="Times New Roman" w:hAnsi="Times New Roman"/>
          <w:sz w:val="28"/>
          <w:szCs w:val="28"/>
        </w:rPr>
        <w:t xml:space="preserve"> жалоб</w:t>
      </w:r>
      <w:r w:rsidR="007F3279" w:rsidRPr="00891A14">
        <w:rPr>
          <w:rFonts w:ascii="Times New Roman" w:hAnsi="Times New Roman"/>
          <w:sz w:val="28"/>
          <w:szCs w:val="28"/>
        </w:rPr>
        <w:t>ами</w:t>
      </w:r>
      <w:r w:rsidR="000B11D4" w:rsidRPr="00891A14">
        <w:rPr>
          <w:rFonts w:ascii="Times New Roman" w:hAnsi="Times New Roman"/>
          <w:sz w:val="28"/>
          <w:szCs w:val="28"/>
        </w:rPr>
        <w:t xml:space="preserve"> </w:t>
      </w:r>
      <w:r w:rsidR="007F3279" w:rsidRPr="00891A14">
        <w:rPr>
          <w:rFonts w:ascii="Times New Roman" w:hAnsi="Times New Roman"/>
          <w:sz w:val="28"/>
          <w:szCs w:val="28"/>
        </w:rPr>
        <w:t>на</w:t>
      </w:r>
      <w:r w:rsidR="000B11D4" w:rsidRPr="00891A14">
        <w:rPr>
          <w:rFonts w:ascii="Times New Roman" w:hAnsi="Times New Roman"/>
          <w:sz w:val="28"/>
          <w:szCs w:val="28"/>
        </w:rPr>
        <w:t xml:space="preserve"> МФО. </w:t>
      </w:r>
    </w:p>
    <w:p w:rsidR="005022D0" w:rsidRPr="00E5165A" w:rsidRDefault="00891A14" w:rsidP="00E5165A">
      <w:pPr>
        <w:widowControl w:val="0"/>
        <w:tabs>
          <w:tab w:val="left" w:pos="1005"/>
        </w:tabs>
        <w:spacing w:after="0" w:line="48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B11D4" w:rsidRPr="00E5165A">
        <w:rPr>
          <w:rFonts w:ascii="Times New Roman" w:hAnsi="Times New Roman"/>
          <w:spacing w:val="-2"/>
          <w:sz w:val="28"/>
          <w:szCs w:val="28"/>
        </w:rPr>
        <w:t>Проведенн</w:t>
      </w:r>
      <w:r w:rsidR="00F23C64" w:rsidRPr="00E5165A">
        <w:rPr>
          <w:rFonts w:ascii="Times New Roman" w:hAnsi="Times New Roman"/>
          <w:spacing w:val="-2"/>
          <w:sz w:val="28"/>
          <w:szCs w:val="28"/>
        </w:rPr>
        <w:t>ый среди жителей Челябинской области соци</w:t>
      </w:r>
      <w:r w:rsidR="008B4A8C" w:rsidRPr="00E5165A">
        <w:rPr>
          <w:rFonts w:ascii="Times New Roman" w:hAnsi="Times New Roman"/>
          <w:spacing w:val="-2"/>
          <w:sz w:val="28"/>
          <w:szCs w:val="28"/>
        </w:rPr>
        <w:t>о</w:t>
      </w:r>
      <w:r w:rsidR="00F23C64" w:rsidRPr="00E5165A">
        <w:rPr>
          <w:rFonts w:ascii="Times New Roman" w:hAnsi="Times New Roman"/>
          <w:spacing w:val="-2"/>
          <w:sz w:val="28"/>
          <w:szCs w:val="28"/>
        </w:rPr>
        <w:t>л</w:t>
      </w:r>
      <w:r w:rsidR="007F3279" w:rsidRPr="00E5165A">
        <w:rPr>
          <w:rFonts w:ascii="Times New Roman" w:hAnsi="Times New Roman"/>
          <w:spacing w:val="-2"/>
          <w:sz w:val="28"/>
          <w:szCs w:val="28"/>
        </w:rPr>
        <w:t>огический</w:t>
      </w:r>
      <w:r w:rsidR="00F23C64" w:rsidRPr="00E5165A">
        <w:rPr>
          <w:rFonts w:ascii="Times New Roman" w:hAnsi="Times New Roman"/>
          <w:spacing w:val="-2"/>
          <w:sz w:val="28"/>
          <w:szCs w:val="28"/>
        </w:rPr>
        <w:t xml:space="preserve"> опрос </w:t>
      </w:r>
      <w:r w:rsidR="000B11D4" w:rsidRPr="00E5165A">
        <w:rPr>
          <w:rFonts w:ascii="Times New Roman" w:hAnsi="Times New Roman"/>
          <w:spacing w:val="-2"/>
          <w:sz w:val="28"/>
          <w:szCs w:val="28"/>
        </w:rPr>
        <w:t xml:space="preserve"> показ</w:t>
      </w:r>
      <w:r w:rsidR="00F23C64" w:rsidRPr="00E5165A">
        <w:rPr>
          <w:rFonts w:ascii="Times New Roman" w:hAnsi="Times New Roman"/>
          <w:spacing w:val="-2"/>
          <w:sz w:val="28"/>
          <w:szCs w:val="28"/>
        </w:rPr>
        <w:t>ал</w:t>
      </w:r>
      <w:r w:rsidR="000B11D4" w:rsidRPr="00E5165A">
        <w:rPr>
          <w:rFonts w:ascii="Times New Roman" w:hAnsi="Times New Roman"/>
          <w:spacing w:val="-2"/>
          <w:sz w:val="28"/>
          <w:szCs w:val="28"/>
        </w:rPr>
        <w:t>, что 95</w:t>
      </w:r>
      <w:r w:rsidR="005022D0" w:rsidRPr="00E5165A">
        <w:rPr>
          <w:rFonts w:ascii="Times New Roman" w:hAnsi="Times New Roman"/>
          <w:spacing w:val="-2"/>
          <w:sz w:val="28"/>
          <w:szCs w:val="28"/>
        </w:rPr>
        <w:t xml:space="preserve"> процентов</w:t>
      </w:r>
      <w:r w:rsidR="000B11D4" w:rsidRPr="00E5165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23C64" w:rsidRPr="00E5165A">
        <w:rPr>
          <w:rFonts w:ascii="Times New Roman" w:hAnsi="Times New Roman"/>
          <w:spacing w:val="-2"/>
          <w:sz w:val="28"/>
          <w:szCs w:val="28"/>
        </w:rPr>
        <w:t xml:space="preserve">опрошенных </w:t>
      </w:r>
      <w:r w:rsidR="000B11D4" w:rsidRPr="00E5165A">
        <w:rPr>
          <w:rFonts w:ascii="Times New Roman" w:hAnsi="Times New Roman"/>
          <w:spacing w:val="-2"/>
          <w:sz w:val="28"/>
          <w:szCs w:val="28"/>
        </w:rPr>
        <w:t>против того, чтобы МФО кредитовали граждан</w:t>
      </w:r>
      <w:r w:rsidR="005022D0" w:rsidRPr="00E5165A">
        <w:rPr>
          <w:rFonts w:ascii="Times New Roman" w:hAnsi="Times New Roman"/>
          <w:spacing w:val="-2"/>
          <w:sz w:val="28"/>
          <w:szCs w:val="28"/>
        </w:rPr>
        <w:t xml:space="preserve">, так как микрокредитование приводит к </w:t>
      </w:r>
      <w:r w:rsidR="00E5165A" w:rsidRPr="00E5165A">
        <w:rPr>
          <w:rFonts w:ascii="Times New Roman" w:hAnsi="Times New Roman"/>
          <w:spacing w:val="-2"/>
          <w:sz w:val="28"/>
          <w:szCs w:val="28"/>
        </w:rPr>
        <w:t>к</w:t>
      </w:r>
      <w:r w:rsidR="002145C7" w:rsidRPr="00E5165A">
        <w:rPr>
          <w:rFonts w:ascii="Times New Roman" w:hAnsi="Times New Roman"/>
          <w:spacing w:val="-2"/>
          <w:sz w:val="28"/>
          <w:szCs w:val="28"/>
        </w:rPr>
        <w:t xml:space="preserve">атастрофически </w:t>
      </w:r>
      <w:r w:rsidR="002145C7" w:rsidRPr="00E5165A">
        <w:rPr>
          <w:rFonts w:ascii="Times New Roman" w:hAnsi="Times New Roman"/>
          <w:spacing w:val="-2"/>
          <w:sz w:val="28"/>
          <w:szCs w:val="28"/>
        </w:rPr>
        <w:lastRenderedPageBreak/>
        <w:t xml:space="preserve">быстрому росту долгов и резкому снижению уровня жизни граждан, </w:t>
      </w:r>
      <w:r w:rsidR="006C4DD7" w:rsidRPr="00E5165A">
        <w:rPr>
          <w:rFonts w:ascii="Times New Roman" w:hAnsi="Times New Roman"/>
          <w:spacing w:val="-2"/>
          <w:sz w:val="28"/>
          <w:szCs w:val="28"/>
        </w:rPr>
        <w:t xml:space="preserve">произволу лиц, осуществляющих взыскание долгов по микрозаймам и потребительским займам, </w:t>
      </w:r>
      <w:r w:rsidR="006C4D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C4DD7" w:rsidRPr="00E5165A">
        <w:rPr>
          <w:rFonts w:ascii="Times New Roman" w:hAnsi="Times New Roman"/>
          <w:spacing w:val="-2"/>
          <w:sz w:val="28"/>
          <w:szCs w:val="28"/>
        </w:rPr>
        <w:t xml:space="preserve">выданным МФО, </w:t>
      </w:r>
      <w:r w:rsidR="006C4DD7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6C4DD7" w:rsidRPr="00E5165A">
        <w:rPr>
          <w:rFonts w:ascii="Times New Roman" w:hAnsi="Times New Roman"/>
          <w:spacing w:val="-2"/>
          <w:sz w:val="28"/>
          <w:szCs w:val="28"/>
        </w:rPr>
        <w:t>а нередко и самих заемщиков</w:t>
      </w:r>
      <w:r w:rsidR="006C4DD7">
        <w:rPr>
          <w:rFonts w:ascii="Times New Roman" w:hAnsi="Times New Roman"/>
          <w:spacing w:val="-2"/>
          <w:sz w:val="28"/>
          <w:szCs w:val="28"/>
        </w:rPr>
        <w:t>, и, как следствие,</w:t>
      </w:r>
      <w:r w:rsidR="006C4DD7" w:rsidRPr="00E5165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2145C7" w:rsidRPr="00E5165A">
        <w:rPr>
          <w:rFonts w:ascii="Times New Roman" w:hAnsi="Times New Roman"/>
          <w:spacing w:val="-2"/>
          <w:sz w:val="28"/>
          <w:szCs w:val="28"/>
        </w:rPr>
        <w:t>росту преступности</w:t>
      </w:r>
      <w:r w:rsidR="005022D0" w:rsidRPr="00E5165A">
        <w:rPr>
          <w:rFonts w:ascii="Times New Roman" w:hAnsi="Times New Roman"/>
          <w:spacing w:val="-2"/>
          <w:sz w:val="28"/>
          <w:szCs w:val="28"/>
        </w:rPr>
        <w:t>.</w:t>
      </w:r>
    </w:p>
    <w:p w:rsidR="007867A0" w:rsidRPr="00891A14" w:rsidRDefault="004A3EDC" w:rsidP="006C4DD7">
      <w:pPr>
        <w:widowControl w:val="0"/>
        <w:autoSpaceDE w:val="0"/>
        <w:autoSpaceDN w:val="0"/>
        <w:adjustRightInd w:val="0"/>
        <w:spacing w:after="0" w:line="480" w:lineRule="auto"/>
        <w:ind w:firstLine="851"/>
        <w:jc w:val="both"/>
        <w:rPr>
          <w:rFonts w:ascii="Times New Roman" w:hAnsi="Times New Roman"/>
        </w:rPr>
      </w:pPr>
      <w:r w:rsidRPr="00891A14">
        <w:rPr>
          <w:rFonts w:ascii="Times New Roman" w:hAnsi="Times New Roman"/>
          <w:bCs/>
          <w:sz w:val="28"/>
          <w:szCs w:val="28"/>
        </w:rPr>
        <w:t xml:space="preserve">Законопроект разработан </w:t>
      </w:r>
      <w:r w:rsidR="005022D0" w:rsidRPr="00891A14">
        <w:rPr>
          <w:rFonts w:ascii="Times New Roman" w:hAnsi="Times New Roman"/>
          <w:bCs/>
          <w:sz w:val="28"/>
          <w:szCs w:val="28"/>
        </w:rPr>
        <w:t>с целью</w:t>
      </w:r>
      <w:r w:rsidRPr="00891A14">
        <w:rPr>
          <w:rFonts w:ascii="Times New Roman" w:hAnsi="Times New Roman"/>
          <w:bCs/>
          <w:sz w:val="28"/>
          <w:szCs w:val="28"/>
        </w:rPr>
        <w:t xml:space="preserve"> защи</w:t>
      </w:r>
      <w:r w:rsidR="00E5165A">
        <w:rPr>
          <w:rFonts w:ascii="Times New Roman" w:hAnsi="Times New Roman"/>
          <w:bCs/>
          <w:sz w:val="28"/>
          <w:szCs w:val="28"/>
        </w:rPr>
        <w:t>ты</w:t>
      </w:r>
      <w:r w:rsidRPr="00891A1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39315F" w:rsidRPr="00891A14">
        <w:rPr>
          <w:rFonts w:ascii="Times New Roman" w:hAnsi="Times New Roman"/>
          <w:bCs/>
          <w:sz w:val="28"/>
          <w:szCs w:val="28"/>
        </w:rPr>
        <w:t xml:space="preserve"> с низким уровнем среднемесячного дохода от кредитных обязательств, которые они не смогут выполнить</w:t>
      </w:r>
      <w:r w:rsidR="005022D0" w:rsidRPr="00891A14">
        <w:rPr>
          <w:rFonts w:ascii="Times New Roman" w:hAnsi="Times New Roman"/>
          <w:bCs/>
          <w:sz w:val="28"/>
          <w:szCs w:val="28"/>
        </w:rPr>
        <w:t>, и от последствий их нарушения.</w:t>
      </w:r>
      <w:r w:rsidR="006C4DD7">
        <w:rPr>
          <w:rFonts w:ascii="Times New Roman" w:hAnsi="Times New Roman"/>
          <w:bCs/>
          <w:sz w:val="28"/>
          <w:szCs w:val="28"/>
        </w:rPr>
        <w:t xml:space="preserve"> </w:t>
      </w:r>
      <w:r w:rsidR="0039315F" w:rsidRPr="00891A14">
        <w:rPr>
          <w:rFonts w:ascii="Times New Roman" w:hAnsi="Times New Roman"/>
          <w:bCs/>
          <w:sz w:val="28"/>
          <w:szCs w:val="28"/>
        </w:rPr>
        <w:t xml:space="preserve">При этом права граждан </w:t>
      </w:r>
      <w:r w:rsidR="00E5165A">
        <w:rPr>
          <w:rFonts w:ascii="Times New Roman" w:hAnsi="Times New Roman"/>
          <w:bCs/>
          <w:sz w:val="28"/>
          <w:szCs w:val="28"/>
        </w:rPr>
        <w:t>на</w:t>
      </w:r>
      <w:r w:rsidR="0039315F" w:rsidRPr="00891A14">
        <w:rPr>
          <w:rFonts w:ascii="Times New Roman" w:hAnsi="Times New Roman"/>
          <w:bCs/>
          <w:sz w:val="28"/>
          <w:szCs w:val="28"/>
        </w:rPr>
        <w:t xml:space="preserve"> получение кред</w:t>
      </w:r>
      <w:r w:rsidR="006C4DD7">
        <w:rPr>
          <w:rFonts w:ascii="Times New Roman" w:hAnsi="Times New Roman"/>
          <w:bCs/>
          <w:sz w:val="28"/>
          <w:szCs w:val="28"/>
        </w:rPr>
        <w:t>итных средств не ограничиваются:</w:t>
      </w:r>
      <w:r w:rsidR="0039315F" w:rsidRPr="00891A14">
        <w:rPr>
          <w:rFonts w:ascii="Times New Roman" w:hAnsi="Times New Roman"/>
          <w:bCs/>
          <w:sz w:val="28"/>
          <w:szCs w:val="28"/>
        </w:rPr>
        <w:t xml:space="preserve"> они могут получить потребительский кредит в банке или обратиться в ломбард</w:t>
      </w:r>
      <w:r w:rsidR="005022D0" w:rsidRPr="00891A14">
        <w:rPr>
          <w:rFonts w:ascii="Times New Roman" w:hAnsi="Times New Roman"/>
          <w:bCs/>
          <w:sz w:val="28"/>
          <w:szCs w:val="28"/>
        </w:rPr>
        <w:t>.</w:t>
      </w: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p w:rsidR="000B11D4" w:rsidRDefault="000B11D4" w:rsidP="007867A0">
      <w:pPr>
        <w:pStyle w:val="ConsPlusNormal"/>
        <w:spacing w:line="480" w:lineRule="auto"/>
        <w:ind w:firstLine="540"/>
        <w:jc w:val="both"/>
        <w:rPr>
          <w:rFonts w:ascii="Times New Roman" w:hAnsi="Times New Roman" w:cs="Times New Roman"/>
        </w:rPr>
      </w:pPr>
    </w:p>
    <w:sectPr w:rsidR="000B11D4" w:rsidSect="00891A14">
      <w:headerReference w:type="default" r:id="rId6"/>
      <w:headerReference w:type="first" r:id="rId7"/>
      <w:pgSz w:w="11906" w:h="16838"/>
      <w:pgMar w:top="851" w:right="707" w:bottom="993" w:left="1701" w:header="680" w:footer="97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DD7" w:rsidRDefault="006C4DD7" w:rsidP="003240C3">
      <w:pPr>
        <w:spacing w:after="0" w:line="240" w:lineRule="auto"/>
      </w:pPr>
      <w:r>
        <w:separator/>
      </w:r>
    </w:p>
  </w:endnote>
  <w:endnote w:type="continuationSeparator" w:id="0">
    <w:p w:rsidR="006C4DD7" w:rsidRDefault="006C4DD7" w:rsidP="0032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DD7" w:rsidRDefault="006C4DD7" w:rsidP="003240C3">
      <w:pPr>
        <w:spacing w:after="0" w:line="240" w:lineRule="auto"/>
      </w:pPr>
      <w:r>
        <w:separator/>
      </w:r>
    </w:p>
  </w:footnote>
  <w:footnote w:type="continuationSeparator" w:id="0">
    <w:p w:rsidR="006C4DD7" w:rsidRDefault="006C4DD7" w:rsidP="0032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DD7" w:rsidRPr="00AB7FFE" w:rsidRDefault="006A2745">
    <w:pPr>
      <w:pStyle w:val="a4"/>
      <w:jc w:val="center"/>
      <w:rPr>
        <w:rFonts w:ascii="Times New Roman" w:hAnsi="Times New Roman"/>
        <w:sz w:val="28"/>
        <w:szCs w:val="28"/>
      </w:rPr>
    </w:pPr>
    <w:r w:rsidRPr="00AB7FFE">
      <w:rPr>
        <w:rFonts w:ascii="Times New Roman" w:hAnsi="Times New Roman"/>
        <w:sz w:val="28"/>
        <w:szCs w:val="28"/>
      </w:rPr>
      <w:fldChar w:fldCharType="begin"/>
    </w:r>
    <w:r w:rsidR="006C4DD7" w:rsidRPr="00AB7FFE">
      <w:rPr>
        <w:rFonts w:ascii="Times New Roman" w:hAnsi="Times New Roman"/>
        <w:sz w:val="28"/>
        <w:szCs w:val="28"/>
      </w:rPr>
      <w:instrText xml:space="preserve"> PAGE   \* MERGEFORMAT </w:instrText>
    </w:r>
    <w:r w:rsidRPr="00AB7FFE">
      <w:rPr>
        <w:rFonts w:ascii="Times New Roman" w:hAnsi="Times New Roman"/>
        <w:sz w:val="28"/>
        <w:szCs w:val="28"/>
      </w:rPr>
      <w:fldChar w:fldCharType="separate"/>
    </w:r>
    <w:r w:rsidR="00D11F25">
      <w:rPr>
        <w:rFonts w:ascii="Times New Roman" w:hAnsi="Times New Roman"/>
        <w:noProof/>
        <w:sz w:val="28"/>
        <w:szCs w:val="28"/>
      </w:rPr>
      <w:t>3</w:t>
    </w:r>
    <w:r w:rsidRPr="00AB7FFE">
      <w:rPr>
        <w:rFonts w:ascii="Times New Roman" w:hAnsi="Times New Roman"/>
        <w:sz w:val="28"/>
        <w:szCs w:val="28"/>
      </w:rPr>
      <w:fldChar w:fldCharType="end"/>
    </w:r>
  </w:p>
  <w:p w:rsidR="006C4DD7" w:rsidRDefault="006C4DD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DD7" w:rsidRPr="00E5165A" w:rsidRDefault="006A2745">
    <w:pPr>
      <w:pStyle w:val="a4"/>
      <w:jc w:val="center"/>
      <w:rPr>
        <w:color w:val="FFFFFF" w:themeColor="background1"/>
      </w:rPr>
    </w:pPr>
    <w:r w:rsidRPr="00E5165A">
      <w:rPr>
        <w:color w:val="FFFFFF" w:themeColor="background1"/>
      </w:rPr>
      <w:fldChar w:fldCharType="begin"/>
    </w:r>
    <w:r w:rsidR="006C4DD7" w:rsidRPr="00E5165A">
      <w:rPr>
        <w:color w:val="FFFFFF" w:themeColor="background1"/>
      </w:rPr>
      <w:instrText xml:space="preserve"> PAGE   \* MERGEFORMAT </w:instrText>
    </w:r>
    <w:r w:rsidRPr="00E5165A">
      <w:rPr>
        <w:color w:val="FFFFFF" w:themeColor="background1"/>
      </w:rPr>
      <w:fldChar w:fldCharType="separate"/>
    </w:r>
    <w:r w:rsidR="00D11F25">
      <w:rPr>
        <w:noProof/>
        <w:color w:val="FFFFFF" w:themeColor="background1"/>
      </w:rPr>
      <w:t>1</w:t>
    </w:r>
    <w:r w:rsidRPr="00E5165A">
      <w:rPr>
        <w:color w:val="FFFFFF" w:themeColor="background1"/>
      </w:rPr>
      <w:fldChar w:fldCharType="end"/>
    </w:r>
  </w:p>
  <w:p w:rsidR="006C4DD7" w:rsidRDefault="006C4DD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3EF"/>
    <w:rsid w:val="00003931"/>
    <w:rsid w:val="000108DC"/>
    <w:rsid w:val="0002216E"/>
    <w:rsid w:val="000A1028"/>
    <w:rsid w:val="000A64B0"/>
    <w:rsid w:val="000B11D4"/>
    <w:rsid w:val="000C7DEF"/>
    <w:rsid w:val="00162674"/>
    <w:rsid w:val="00192BFE"/>
    <w:rsid w:val="001B1CDB"/>
    <w:rsid w:val="001C01EE"/>
    <w:rsid w:val="001E7792"/>
    <w:rsid w:val="002068F0"/>
    <w:rsid w:val="002145C7"/>
    <w:rsid w:val="002473A6"/>
    <w:rsid w:val="00257383"/>
    <w:rsid w:val="00263C67"/>
    <w:rsid w:val="002710E7"/>
    <w:rsid w:val="0027585E"/>
    <w:rsid w:val="00285A9E"/>
    <w:rsid w:val="002911B6"/>
    <w:rsid w:val="003200BB"/>
    <w:rsid w:val="003240C3"/>
    <w:rsid w:val="003425D4"/>
    <w:rsid w:val="00356C5B"/>
    <w:rsid w:val="00360C25"/>
    <w:rsid w:val="003816DD"/>
    <w:rsid w:val="0039315F"/>
    <w:rsid w:val="003C1764"/>
    <w:rsid w:val="003C3E60"/>
    <w:rsid w:val="003C562E"/>
    <w:rsid w:val="003D1DF1"/>
    <w:rsid w:val="003D1F90"/>
    <w:rsid w:val="00412033"/>
    <w:rsid w:val="00413102"/>
    <w:rsid w:val="004206FB"/>
    <w:rsid w:val="00420A0A"/>
    <w:rsid w:val="0045424E"/>
    <w:rsid w:val="00484043"/>
    <w:rsid w:val="004A37B7"/>
    <w:rsid w:val="004A3EDC"/>
    <w:rsid w:val="004A5187"/>
    <w:rsid w:val="004E10C1"/>
    <w:rsid w:val="004E232A"/>
    <w:rsid w:val="004E746E"/>
    <w:rsid w:val="004F00E4"/>
    <w:rsid w:val="005022D0"/>
    <w:rsid w:val="0051126B"/>
    <w:rsid w:val="005404A9"/>
    <w:rsid w:val="005516DA"/>
    <w:rsid w:val="005852BF"/>
    <w:rsid w:val="005F6DF2"/>
    <w:rsid w:val="00602FA4"/>
    <w:rsid w:val="00623292"/>
    <w:rsid w:val="0064633B"/>
    <w:rsid w:val="0068060A"/>
    <w:rsid w:val="006A2745"/>
    <w:rsid w:val="006A6BBE"/>
    <w:rsid w:val="006B77E6"/>
    <w:rsid w:val="006C4DD7"/>
    <w:rsid w:val="006D349B"/>
    <w:rsid w:val="006E2A91"/>
    <w:rsid w:val="006F03C8"/>
    <w:rsid w:val="006F3143"/>
    <w:rsid w:val="00700F14"/>
    <w:rsid w:val="00722ED3"/>
    <w:rsid w:val="00747330"/>
    <w:rsid w:val="007613EF"/>
    <w:rsid w:val="007705D2"/>
    <w:rsid w:val="007867A0"/>
    <w:rsid w:val="007B3DEA"/>
    <w:rsid w:val="007D28BB"/>
    <w:rsid w:val="007F3279"/>
    <w:rsid w:val="0081665A"/>
    <w:rsid w:val="00891A14"/>
    <w:rsid w:val="008B2CEA"/>
    <w:rsid w:val="008B4A8C"/>
    <w:rsid w:val="008B655A"/>
    <w:rsid w:val="0090182A"/>
    <w:rsid w:val="00904FE2"/>
    <w:rsid w:val="009529F7"/>
    <w:rsid w:val="00987483"/>
    <w:rsid w:val="009F38FE"/>
    <w:rsid w:val="00A1783B"/>
    <w:rsid w:val="00A219F4"/>
    <w:rsid w:val="00A50451"/>
    <w:rsid w:val="00A66E91"/>
    <w:rsid w:val="00AB4AE4"/>
    <w:rsid w:val="00AB7FFE"/>
    <w:rsid w:val="00AE5189"/>
    <w:rsid w:val="00B6752A"/>
    <w:rsid w:val="00B70CCF"/>
    <w:rsid w:val="00B74CDF"/>
    <w:rsid w:val="00B842AA"/>
    <w:rsid w:val="00BA42C4"/>
    <w:rsid w:val="00BE7E89"/>
    <w:rsid w:val="00BF6575"/>
    <w:rsid w:val="00C17CFC"/>
    <w:rsid w:val="00C40148"/>
    <w:rsid w:val="00C50762"/>
    <w:rsid w:val="00C51033"/>
    <w:rsid w:val="00D015F8"/>
    <w:rsid w:val="00D11F25"/>
    <w:rsid w:val="00D302C5"/>
    <w:rsid w:val="00D47951"/>
    <w:rsid w:val="00D73051"/>
    <w:rsid w:val="00D97B4B"/>
    <w:rsid w:val="00DA7F3A"/>
    <w:rsid w:val="00DE6C2A"/>
    <w:rsid w:val="00E5165A"/>
    <w:rsid w:val="00E517FB"/>
    <w:rsid w:val="00E60975"/>
    <w:rsid w:val="00E71144"/>
    <w:rsid w:val="00E810E3"/>
    <w:rsid w:val="00EB1483"/>
    <w:rsid w:val="00EC066A"/>
    <w:rsid w:val="00EC0D7D"/>
    <w:rsid w:val="00F04F70"/>
    <w:rsid w:val="00F23C64"/>
    <w:rsid w:val="00F245A8"/>
    <w:rsid w:val="00F51FAC"/>
    <w:rsid w:val="00F72837"/>
    <w:rsid w:val="00FB056C"/>
    <w:rsid w:val="00FC6DBF"/>
    <w:rsid w:val="00FD4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4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219F4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32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3240C3"/>
    <w:rPr>
      <w:rFonts w:cs="Times New Roman"/>
    </w:rPr>
  </w:style>
  <w:style w:type="paragraph" w:styleId="a6">
    <w:name w:val="footer"/>
    <w:basedOn w:val="a"/>
    <w:link w:val="a7"/>
    <w:uiPriority w:val="99"/>
    <w:rsid w:val="0032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3240C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516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5B57"/>
    <w:rPr>
      <w:rFonts w:ascii="Times New Roman" w:hAnsi="Times New Roman"/>
      <w:sz w:val="0"/>
      <w:szCs w:val="0"/>
      <w:lang w:eastAsia="en-US"/>
    </w:rPr>
  </w:style>
  <w:style w:type="paragraph" w:customStyle="1" w:styleId="ConsPlusNormal">
    <w:name w:val="ConsPlusNormal"/>
    <w:rsid w:val="0051126B"/>
    <w:pPr>
      <w:autoSpaceDE w:val="0"/>
      <w:autoSpaceDN w:val="0"/>
      <w:adjustRightInd w:val="0"/>
    </w:pPr>
    <w:rPr>
      <w:rFonts w:ascii="Times New Roman CYR" w:hAnsi="Times New Roman CYR" w:cs="Times New Roman CYR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4131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421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51</cp:revision>
  <cp:lastPrinted>2016-05-04T05:08:00Z</cp:lastPrinted>
  <dcterms:created xsi:type="dcterms:W3CDTF">2014-11-13T14:41:00Z</dcterms:created>
  <dcterms:modified xsi:type="dcterms:W3CDTF">2016-05-04T05:09:00Z</dcterms:modified>
</cp:coreProperties>
</file>